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na </w:t>
            </w:r>
            <w:r w:rsidR="00A340BB" w:rsidRPr="00612E08">
              <w:rPr>
                <w:rFonts w:ascii="Times New Roman" w:eastAsia="Calibri" w:hAnsi="Times New Roman" w:cs="Times New Roman"/>
                <w:b/>
              </w:rPr>
              <w:t>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1B23B7" w:rsidRPr="00612E08" w:rsidRDefault="00612E08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1B23B7" w:rsidRPr="00612E08" w:rsidRDefault="00612E08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EE3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>
              <w:trPr>
                <w:trHeight w:val="90"/>
              </w:trPr>
              <w:tc>
                <w:tcPr>
                  <w:tcW w:w="8643" w:type="dxa"/>
                </w:tcPr>
                <w:p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, resp. či ku </w:t>
                  </w:r>
                  <w:proofErr w:type="spellStart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612E08" w:rsidRPr="00612E08">
              <w:trPr>
                <w:trHeight w:val="296"/>
              </w:trPr>
              <w:tc>
                <w:tcPr>
                  <w:tcW w:w="8643" w:type="dxa"/>
                </w:tcPr>
                <w:p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lastRenderedPageBreak/>
              <w:t>Uveďte kritériá, na základe ktorých bude preskúmanie vykonané.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:rsidR="004C6831" w:rsidRPr="00612E08" w:rsidRDefault="004C6831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1B23B7" w:rsidRPr="00612E08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203EE3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1B23B7" w:rsidRPr="00612E08" w:rsidRDefault="00203EE3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7788F" w:rsidRPr="00612E08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:rsidTr="000800FC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:rsidR="0098472E" w:rsidRPr="00612E08" w:rsidRDefault="009847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98472E" w:rsidRPr="00612E08" w:rsidRDefault="007C5312" w:rsidP="0098472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:rsidR="0098472E" w:rsidRPr="00612E08" w:rsidRDefault="009847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:rsidTr="000800FC">
        <w:trPr>
          <w:trHeight w:val="586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údaje na kontaktnú osobu, ktorú je možné kontaktovať v súvislosti s posúdením vybraných vplyvov.</w:t>
            </w: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:rsidTr="000800FC">
        <w:trPr>
          <w:trHeight w:val="401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</w:t>
            </w:r>
            <w:bookmarkStart w:id="0" w:name="_GoBack"/>
            <w:bookmarkEnd w:id="0"/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:rsidTr="006F6B62">
        <w:trPr>
          <w:trHeight w:val="70"/>
        </w:trPr>
        <w:tc>
          <w:tcPr>
            <w:tcW w:w="91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612E08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612E08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612E08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:rsidTr="000800FC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/>
          </w:tcPr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:rsidTr="000800FC">
              <w:trPr>
                <w:trHeight w:val="396"/>
              </w:trPr>
              <w:tc>
                <w:tcPr>
                  <w:tcW w:w="2552" w:type="dxa"/>
                </w:tcPr>
                <w:p w:rsidR="001B23B7" w:rsidRPr="00612E08" w:rsidRDefault="00612E08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:rsidR="001B23B7" w:rsidRPr="00612E08" w:rsidRDefault="00612E08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:rsidR="001B23B7" w:rsidRPr="00612E08" w:rsidRDefault="00612E08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:rsidR="00274130" w:rsidRPr="00612E08" w:rsidRDefault="00612E08"/>
    <w:sectPr w:rsidR="00274130" w:rsidRPr="00612E08" w:rsidSect="001E356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81E" w:rsidRDefault="003A381E" w:rsidP="001B23B7">
      <w:pPr>
        <w:spacing w:after="0" w:line="240" w:lineRule="auto"/>
      </w:pPr>
      <w:r>
        <w:separator/>
      </w:r>
    </w:p>
  </w:endnote>
  <w:endnote w:type="continuationSeparator" w:id="0">
    <w:p w:rsidR="003A381E" w:rsidRDefault="003A381E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12E0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81E" w:rsidRDefault="003A381E" w:rsidP="001B23B7">
      <w:pPr>
        <w:spacing w:after="0" w:line="240" w:lineRule="auto"/>
      </w:pPr>
      <w:r>
        <w:separator/>
      </w:r>
    </w:p>
  </w:footnote>
  <w:footnote w:type="continuationSeparator" w:id="0">
    <w:p w:rsidR="003A381E" w:rsidRDefault="003A381E" w:rsidP="001B2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B7" w:rsidRPr="006045CB" w:rsidRDefault="001B23B7" w:rsidP="001B23B7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sk-SK"/>
      </w:rPr>
    </w:pPr>
    <w:r w:rsidRPr="006045CB">
      <w:rPr>
        <w:rFonts w:ascii="Times New Roman" w:eastAsia="Times New Roman" w:hAnsi="Times New Roman" w:cs="Times New Roman"/>
        <w:sz w:val="24"/>
        <w:szCs w:val="24"/>
        <w:lang w:eastAsia="sk-SK"/>
      </w:rPr>
      <w:t xml:space="preserve">Príloha č. </w:t>
    </w:r>
    <w:r>
      <w:rPr>
        <w:rFonts w:ascii="Times New Roman" w:eastAsia="Times New Roman" w:hAnsi="Times New Roman" w:cs="Times New Roman"/>
        <w:sz w:val="24"/>
        <w:szCs w:val="24"/>
        <w:lang w:eastAsia="sk-SK"/>
      </w:rPr>
      <w:t>1</w:t>
    </w:r>
  </w:p>
  <w:p w:rsidR="001B23B7" w:rsidRDefault="001B23B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3B7"/>
    <w:rsid w:val="000013C3"/>
    <w:rsid w:val="00043706"/>
    <w:rsid w:val="00097069"/>
    <w:rsid w:val="000D348F"/>
    <w:rsid w:val="000F2BE9"/>
    <w:rsid w:val="00113AE4"/>
    <w:rsid w:val="00156064"/>
    <w:rsid w:val="00187182"/>
    <w:rsid w:val="001B23B7"/>
    <w:rsid w:val="001E3562"/>
    <w:rsid w:val="00203EE3"/>
    <w:rsid w:val="002243BB"/>
    <w:rsid w:val="0023360B"/>
    <w:rsid w:val="00243652"/>
    <w:rsid w:val="002F6ADB"/>
    <w:rsid w:val="003145AE"/>
    <w:rsid w:val="003553ED"/>
    <w:rsid w:val="003A057B"/>
    <w:rsid w:val="003A381E"/>
    <w:rsid w:val="00411898"/>
    <w:rsid w:val="0049476D"/>
    <w:rsid w:val="004A4383"/>
    <w:rsid w:val="004C6831"/>
    <w:rsid w:val="00591EC6"/>
    <w:rsid w:val="00591ED3"/>
    <w:rsid w:val="00612E08"/>
    <w:rsid w:val="006F678E"/>
    <w:rsid w:val="006F6B62"/>
    <w:rsid w:val="00720322"/>
    <w:rsid w:val="0075197E"/>
    <w:rsid w:val="00761208"/>
    <w:rsid w:val="007756BE"/>
    <w:rsid w:val="007B40C1"/>
    <w:rsid w:val="007C5312"/>
    <w:rsid w:val="007D6F2C"/>
    <w:rsid w:val="007F587A"/>
    <w:rsid w:val="0080042A"/>
    <w:rsid w:val="00865E81"/>
    <w:rsid w:val="008801B5"/>
    <w:rsid w:val="00881E07"/>
    <w:rsid w:val="008B222D"/>
    <w:rsid w:val="008C79B7"/>
    <w:rsid w:val="009431E3"/>
    <w:rsid w:val="009475F5"/>
    <w:rsid w:val="009717F5"/>
    <w:rsid w:val="0098472E"/>
    <w:rsid w:val="009C424C"/>
    <w:rsid w:val="009E09F7"/>
    <w:rsid w:val="009F4832"/>
    <w:rsid w:val="00A340BB"/>
    <w:rsid w:val="00A60413"/>
    <w:rsid w:val="00A7788F"/>
    <w:rsid w:val="00AC30D6"/>
    <w:rsid w:val="00B00B6E"/>
    <w:rsid w:val="00B547F5"/>
    <w:rsid w:val="00B84F87"/>
    <w:rsid w:val="00BA2BF4"/>
    <w:rsid w:val="00C86714"/>
    <w:rsid w:val="00C94E4E"/>
    <w:rsid w:val="00CB08AE"/>
    <w:rsid w:val="00CD6E04"/>
    <w:rsid w:val="00CE6AAE"/>
    <w:rsid w:val="00CF1A25"/>
    <w:rsid w:val="00D2313B"/>
    <w:rsid w:val="00D50F1E"/>
    <w:rsid w:val="00DF357C"/>
    <w:rsid w:val="00E440B4"/>
    <w:rsid w:val="00ED165A"/>
    <w:rsid w:val="00ED1AC0"/>
    <w:rsid w:val="00F50A84"/>
    <w:rsid w:val="00F87681"/>
    <w:rsid w:val="00FA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633DC-8D46-48BC-BA81-5E230000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1"/>
    <f:field ref="objsubject" par="" edit="true" text=""/>
    <f:field ref="objcreatedby" par="" text="Drieniková, Kristína"/>
    <f:field ref="objcreatedat" par="" text="4.11.2020 11:13:17"/>
    <f:field ref="objchangedby" par="" text="Matúšek, Miloš, JUDr."/>
    <f:field ref="objmodifiedat" par="" text="4.11.2020 13:53:1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DF836FA-8205-4FB5-BB14-B4B7ED06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Drienikova Kristina</dc:creator>
  <cp:keywords/>
  <dc:description/>
  <cp:lastModifiedBy>Pavlikova Katarina</cp:lastModifiedBy>
  <cp:revision>3</cp:revision>
  <dcterms:created xsi:type="dcterms:W3CDTF">2023-09-08T08:48:00Z</dcterms:created>
  <dcterms:modified xsi:type="dcterms:W3CDTF">2023-09-28T11:49:00Z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Kristína Drieniková</vt:lpwstr>
  </property>
  <property fmtid="{D5CDD505-2E9C-101B-9397-08002B2CF9AE}" pid="12" name="FSC#SKEDITIONSLOVLEX@103.510:zodppredkladatel">
    <vt:lpwstr>Ing. Richard Sulík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aktualizácie Jednotnej metodiky na posudzovanie vybraných vplyvov 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Úloha B.3 uznesenia vlády SR č. 32/2018_x000d_
Programové vyhlásenie vlády Slovenskej republiky</vt:lpwstr>
  </property>
  <property fmtid="{D5CDD505-2E9C-101B-9397-08002B2CF9AE}" pid="23" name="FSC#SKEDITIONSLOVLEX@103.510:plnynazovpredpis">
    <vt:lpwstr> Návrh aktualizácie Jednotnej metodiky na posudzovanie vybraných vplyvov 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32473/2020-3040-105289                         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LP/2020/509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Výrazný pozitívny vplyv na podnikateľské prostredie v&amp;nbsp;podobe znižovania regulačných nákladov sa očakáva až po zavedení a&amp;nbsp;uplatňovaní mechanizmu </vt:lpwstr>
  </property>
  <property fmtid="{D5CDD505-2E9C-101B-9397-08002B2CF9AE}" pid="66" name="FSC#SKEDITIONSLOVLEX@103.510:AttrStrListDocPropAltRiesenia">
    <vt:lpwstr>Alternatívnym riešením je nulový variant, t. j. ponechanie súčasného stavu bez zmien, technických upresnení a bez zavedenia princípu „one in – two out“. Uplatnenie nulového variantu by v praxi znamenalo nezastavenie zvyšovania regulačných nákladov pre pod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podpredseda vlády a minister hospodárstva  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 hospodárstva Slovenskej republiky</vt:lpwstr>
  </property>
  <property fmtid="{D5CDD505-2E9C-101B-9397-08002B2CF9AE}" pid="142" name="FSC#SKEDITIONSLOVLEX@103.510:funkciaZodpPredAkuzativ">
    <vt:lpwstr>ministra hospodárstva Slovenskej republiky</vt:lpwstr>
  </property>
  <property fmtid="{D5CDD505-2E9C-101B-9397-08002B2CF9AE}" pid="143" name="FSC#SKEDITIONSLOVLEX@103.510:funkciaZodpPredDativ">
    <vt:lpwstr>ministrovi hospodárstva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Richard Sulík_x000d_
minister hospodárstva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justify;"&gt;Po vzore dobrých príkladov z iných krajín a v súlade s plánmi Európskej komisie sa vláda SR zaviazala v Programovom vyhlásení zaviesť princíp „one in – one out“ s účinnosťou &amp;nbsp;od 1.&amp;nbsp;1. 2021 a princíp „one in - two </vt:lpwstr>
  </property>
  <property fmtid="{D5CDD505-2E9C-101B-9397-08002B2CF9AE}" pid="150" name="FSC#SKEDITIONSLOVLEX@103.510:vytvorenedna">
    <vt:lpwstr>4. 11. 2020</vt:lpwstr>
  </property>
  <property fmtid="{D5CDD505-2E9C-101B-9397-08002B2CF9AE}" pid="151" name="FSC#COOSYSTEM@1.1:Container">
    <vt:lpwstr>COO.2145.1000.3.4081373</vt:lpwstr>
  </property>
  <property fmtid="{D5CDD505-2E9C-101B-9397-08002B2CF9AE}" pid="152" name="FSC#FSCFOLIO@1.1001:docpropproject">
    <vt:lpwstr/>
  </property>
</Properties>
</file>