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C1" w:rsidRPr="00310ED6" w:rsidRDefault="008D1395" w:rsidP="008D13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ED6">
        <w:rPr>
          <w:rFonts w:ascii="Times New Roman" w:hAnsi="Times New Roman" w:cs="Times New Roman"/>
          <w:b/>
          <w:sz w:val="36"/>
          <w:szCs w:val="36"/>
        </w:rPr>
        <w:t>Sadzobník správnych poplatkov</w:t>
      </w:r>
      <w:r w:rsidR="00310ED6" w:rsidRPr="00310ED6">
        <w:rPr>
          <w:rFonts w:ascii="Times New Roman" w:hAnsi="Times New Roman" w:cs="Times New Roman"/>
          <w:b/>
          <w:sz w:val="36"/>
          <w:szCs w:val="36"/>
        </w:rPr>
        <w:t xml:space="preserve"> podľa zákona Národnej rady Slovenskej republiky č. 145/1995 Z. z. o správnych poplatkoch v znení neskorších predpisov</w:t>
      </w:r>
    </w:p>
    <w:p w:rsidR="008D1395" w:rsidRDefault="008D1395" w:rsidP="008D139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D1395" w:rsidRDefault="008D1395" w:rsidP="008D1395">
      <w:pPr>
        <w:jc w:val="center"/>
        <w:rPr>
          <w:rFonts w:ascii="Times New Roman" w:hAnsi="Times New Roman" w:cs="Times New Roman"/>
          <w:b/>
          <w:sz w:val="24"/>
        </w:rPr>
      </w:pPr>
    </w:p>
    <w:p w:rsidR="008D1395" w:rsidRPr="00F1624D" w:rsidRDefault="008D1395" w:rsidP="008D139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Sekcia energetiky</w:t>
      </w:r>
    </w:p>
    <w:p w:rsidR="008D1395" w:rsidRPr="00F1649C" w:rsidRDefault="008D1395" w:rsidP="00F1624D">
      <w:pPr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F1649C">
        <w:rPr>
          <w:rFonts w:ascii="Times New Roman" w:hAnsi="Times New Roman" w:cs="Times New Roman"/>
          <w:iCs/>
          <w:sz w:val="24"/>
          <w:u w:val="single"/>
        </w:rPr>
        <w:t>Baníctvo</w:t>
      </w:r>
    </w:p>
    <w:p w:rsidR="00C37C27" w:rsidRPr="00F35619" w:rsidRDefault="00C37C27" w:rsidP="00D65A74">
      <w:pPr>
        <w:pStyle w:val="Odsekzoznamu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F35619">
        <w:rPr>
          <w:rFonts w:ascii="Times New Roman" w:hAnsi="Times New Roman" w:cs="Times New Roman"/>
          <w:sz w:val="24"/>
        </w:rPr>
        <w:t>Časť XI. Banská činnosť, výbušniny, výbušné predmety a munícia, položka č. 172e:</w:t>
      </w:r>
    </w:p>
    <w:p w:rsidR="00C37C27" w:rsidRDefault="008D1395" w:rsidP="008D1395">
      <w:pPr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>Vydanie osvedčenia o vhodnosti prírodných horninových štruktúr a podzemných priestorov, ktoré vznikli dobývaním, na uskladňovanie plynov</w:t>
      </w:r>
      <w:r>
        <w:rPr>
          <w:rFonts w:ascii="Times New Roman" w:hAnsi="Times New Roman" w:cs="Times New Roman"/>
          <w:sz w:val="24"/>
        </w:rPr>
        <w:t xml:space="preserve"> </w:t>
      </w:r>
      <w:r w:rsidR="00C37C27">
        <w:rPr>
          <w:rFonts w:ascii="Times New Roman" w:hAnsi="Times New Roman" w:cs="Times New Roman"/>
          <w:sz w:val="24"/>
        </w:rPr>
        <w:t xml:space="preserve">a kvapalín ................................... 3 000 eur </w:t>
      </w:r>
    </w:p>
    <w:p w:rsidR="008D1395" w:rsidRDefault="008D1395" w:rsidP="008D1395">
      <w:pPr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 xml:space="preserve">Predmetné osvedčenie vydáva </w:t>
      </w:r>
      <w:r w:rsidR="00F1624D">
        <w:rPr>
          <w:rFonts w:ascii="Times New Roman" w:hAnsi="Times New Roman" w:cs="Times New Roman"/>
          <w:sz w:val="24"/>
        </w:rPr>
        <w:t>Ministerstvo hospodárstva Slovenskej republiky</w:t>
      </w:r>
      <w:r w:rsidR="00202442">
        <w:rPr>
          <w:rFonts w:ascii="Times New Roman" w:hAnsi="Times New Roman" w:cs="Times New Roman"/>
          <w:sz w:val="24"/>
        </w:rPr>
        <w:t xml:space="preserve"> (ďalej len „Ministerstvo hospodárstva SR“)</w:t>
      </w:r>
      <w:r w:rsidRPr="005B02F2">
        <w:rPr>
          <w:rFonts w:ascii="Times New Roman" w:hAnsi="Times New Roman" w:cs="Times New Roman"/>
          <w:sz w:val="24"/>
        </w:rPr>
        <w:t xml:space="preserve"> podľa § 5 ods. 2 zákona č. 44/1988 Zb. </w:t>
      </w:r>
      <w:r w:rsidR="00E84C65" w:rsidRPr="00FB6100">
        <w:rPr>
          <w:rFonts w:ascii="Times New Roman" w:hAnsi="Times New Roman" w:cs="Times New Roman"/>
          <w:sz w:val="24"/>
          <w:szCs w:val="24"/>
        </w:rPr>
        <w:t>o ochrane a využití nerastného bohatstva (banský zákon) v znení  neskorších predpisov</w:t>
      </w:r>
      <w:r w:rsidRPr="005B02F2">
        <w:rPr>
          <w:rFonts w:ascii="Times New Roman" w:hAnsi="Times New Roman" w:cs="Times New Roman"/>
          <w:sz w:val="24"/>
        </w:rPr>
        <w:t>, ako aj nariadenia vlády Slovenskej republiky č. 107/2010 Z. z. o podrobnostiach vydania osvedčenia o vhodnosti prírodných horninových štruktúr</w:t>
      </w:r>
      <w:r w:rsidR="00E84C65">
        <w:rPr>
          <w:rFonts w:ascii="Times New Roman" w:hAnsi="Times New Roman" w:cs="Times New Roman"/>
          <w:sz w:val="24"/>
        </w:rPr>
        <w:t xml:space="preserve"> </w:t>
      </w:r>
      <w:r w:rsidR="00E84C65" w:rsidRPr="00FB6100">
        <w:rPr>
          <w:rFonts w:ascii="Times New Roman" w:hAnsi="Times New Roman" w:cs="Times New Roman"/>
          <w:iCs/>
          <w:sz w:val="24"/>
          <w:szCs w:val="24"/>
        </w:rPr>
        <w:t>a podzemných priestorov na uskladňovanie plynov a kvapalín</w:t>
      </w:r>
      <w:r w:rsidR="00E84C65">
        <w:rPr>
          <w:rFonts w:ascii="Times New Roman" w:hAnsi="Times New Roman" w:cs="Times New Roman"/>
          <w:sz w:val="24"/>
        </w:rPr>
        <w:t xml:space="preserve"> (spojitosť je aj na</w:t>
      </w:r>
      <w:r w:rsidRPr="005B02F2">
        <w:rPr>
          <w:rFonts w:ascii="Times New Roman" w:hAnsi="Times New Roman" w:cs="Times New Roman"/>
          <w:sz w:val="24"/>
        </w:rPr>
        <w:t xml:space="preserve"> § 4 ods. 6 zákona č. 258/2011 Z. z. o trvalom ukladaní oxidu uhličitého do geologického prostredia a o zmene a doplnení niektorých zákonov</w:t>
      </w:r>
      <w:r w:rsidR="00E84C65">
        <w:rPr>
          <w:rFonts w:ascii="Times New Roman" w:hAnsi="Times New Roman" w:cs="Times New Roman"/>
          <w:sz w:val="24"/>
        </w:rPr>
        <w:t xml:space="preserve"> v znení neskorších predpisov</w:t>
      </w:r>
      <w:r w:rsidRPr="005B02F2">
        <w:rPr>
          <w:rFonts w:ascii="Times New Roman" w:hAnsi="Times New Roman" w:cs="Times New Roman"/>
          <w:sz w:val="24"/>
        </w:rPr>
        <w:t>)</w:t>
      </w:r>
      <w:r w:rsidR="00254659">
        <w:rPr>
          <w:rFonts w:ascii="Times New Roman" w:hAnsi="Times New Roman" w:cs="Times New Roman"/>
          <w:sz w:val="24"/>
        </w:rPr>
        <w:t>.</w:t>
      </w:r>
    </w:p>
    <w:p w:rsidR="00254659" w:rsidRDefault="00254659" w:rsidP="004E59B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1395" w:rsidRPr="00F1649C" w:rsidRDefault="008D1395" w:rsidP="00254659">
      <w:pPr>
        <w:jc w:val="both"/>
        <w:rPr>
          <w:rFonts w:ascii="Times New Roman" w:hAnsi="Times New Roman" w:cs="Times New Roman"/>
          <w:sz w:val="24"/>
          <w:u w:val="single"/>
        </w:rPr>
      </w:pPr>
      <w:r w:rsidRPr="00F1649C">
        <w:rPr>
          <w:rFonts w:ascii="Times New Roman" w:hAnsi="Times New Roman" w:cs="Times New Roman"/>
          <w:sz w:val="24"/>
          <w:u w:val="single"/>
        </w:rPr>
        <w:t>Energetika a teplárenstvo</w:t>
      </w:r>
    </w:p>
    <w:p w:rsidR="008D1395" w:rsidRPr="00F35619" w:rsidRDefault="00C37C27" w:rsidP="00D65A74">
      <w:pPr>
        <w:pStyle w:val="Odsekzoznamu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F35619">
        <w:rPr>
          <w:rFonts w:ascii="Times New Roman" w:hAnsi="Times New Roman" w:cs="Times New Roman"/>
          <w:sz w:val="24"/>
        </w:rPr>
        <w:t>Č</w:t>
      </w:r>
      <w:r w:rsidR="008D1395" w:rsidRPr="00F35619">
        <w:rPr>
          <w:rFonts w:ascii="Times New Roman" w:hAnsi="Times New Roman" w:cs="Times New Roman"/>
          <w:sz w:val="24"/>
        </w:rPr>
        <w:t>asť XIII</w:t>
      </w:r>
      <w:r w:rsidRPr="00F35619">
        <w:rPr>
          <w:rFonts w:ascii="Times New Roman" w:hAnsi="Times New Roman" w:cs="Times New Roman"/>
          <w:sz w:val="24"/>
        </w:rPr>
        <w:t>.</w:t>
      </w:r>
      <w:r w:rsidR="008D1395" w:rsidRPr="00F35619">
        <w:rPr>
          <w:rFonts w:ascii="Times New Roman" w:hAnsi="Times New Roman" w:cs="Times New Roman"/>
          <w:sz w:val="24"/>
        </w:rPr>
        <w:t xml:space="preserve"> Bezpečnosť práce a technické zariadenia</w:t>
      </w:r>
      <w:r w:rsidRPr="00F35619">
        <w:rPr>
          <w:rFonts w:ascii="Times New Roman" w:hAnsi="Times New Roman" w:cs="Times New Roman"/>
          <w:sz w:val="24"/>
        </w:rPr>
        <w:t>,</w:t>
      </w:r>
      <w:r w:rsidR="008D1395" w:rsidRPr="00F35619">
        <w:rPr>
          <w:rFonts w:ascii="Times New Roman" w:hAnsi="Times New Roman" w:cs="Times New Roman"/>
          <w:sz w:val="24"/>
        </w:rPr>
        <w:t xml:space="preserve"> p</w:t>
      </w:r>
      <w:r w:rsidRPr="00F35619">
        <w:rPr>
          <w:rFonts w:ascii="Times New Roman" w:hAnsi="Times New Roman" w:cs="Times New Roman"/>
          <w:sz w:val="24"/>
        </w:rPr>
        <w:t>oložka č. 209</w:t>
      </w:r>
      <w:r w:rsidR="008D1395" w:rsidRPr="00F35619">
        <w:rPr>
          <w:rFonts w:ascii="Times New Roman" w:hAnsi="Times New Roman" w:cs="Times New Roman"/>
          <w:sz w:val="24"/>
        </w:rPr>
        <w:t>:</w:t>
      </w:r>
    </w:p>
    <w:p w:rsidR="008D1395" w:rsidRPr="005B02F2" w:rsidRDefault="008D1395" w:rsidP="008D1395">
      <w:pPr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>a) Vydanie rozhodnutia o osvedčení o súlade pripravovanej výstavby sústavy tepelných</w:t>
      </w:r>
      <w:r>
        <w:rPr>
          <w:rFonts w:ascii="Times New Roman" w:hAnsi="Times New Roman" w:cs="Times New Roman"/>
          <w:sz w:val="24"/>
        </w:rPr>
        <w:t xml:space="preserve"> </w:t>
      </w:r>
      <w:r w:rsidRPr="005B02F2">
        <w:rPr>
          <w:rFonts w:ascii="Times New Roman" w:hAnsi="Times New Roman" w:cs="Times New Roman"/>
          <w:sz w:val="24"/>
        </w:rPr>
        <w:t>zariadení alebo jej časti s aktualizovanou dlhodobou koncepciou Energetickej politiky</w:t>
      </w:r>
      <w:r>
        <w:rPr>
          <w:rFonts w:ascii="Times New Roman" w:hAnsi="Times New Roman" w:cs="Times New Roman"/>
          <w:sz w:val="24"/>
        </w:rPr>
        <w:t xml:space="preserve"> </w:t>
      </w:r>
      <w:r w:rsidRPr="005B02F2">
        <w:rPr>
          <w:rFonts w:ascii="Times New Roman" w:hAnsi="Times New Roman" w:cs="Times New Roman"/>
          <w:sz w:val="24"/>
        </w:rPr>
        <w:t xml:space="preserve">Slovenskej republiky </w:t>
      </w:r>
      <w:r w:rsidR="009E2C01">
        <w:rPr>
          <w:rFonts w:ascii="Times New Roman" w:hAnsi="Times New Roman" w:cs="Times New Roman"/>
          <w:sz w:val="24"/>
        </w:rPr>
        <w:t>s inštalovaným výkonom</w:t>
      </w:r>
    </w:p>
    <w:p w:rsidR="008D1395" w:rsidRPr="005B02F2" w:rsidRDefault="008D1395" w:rsidP="008D139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položka 1759 - </w:t>
      </w:r>
      <w:r w:rsidRPr="005B02F2">
        <w:rPr>
          <w:rFonts w:ascii="Times New Roman" w:hAnsi="Times New Roman" w:cs="Times New Roman"/>
          <w:sz w:val="24"/>
        </w:rPr>
        <w:t>do 20 MW vrátane ..............................</w:t>
      </w:r>
      <w:r>
        <w:rPr>
          <w:rFonts w:ascii="Times New Roman" w:hAnsi="Times New Roman" w:cs="Times New Roman"/>
          <w:sz w:val="24"/>
        </w:rPr>
        <w:t>......................</w:t>
      </w:r>
      <w:r w:rsidRPr="005B02F2">
        <w:rPr>
          <w:rFonts w:ascii="Times New Roman" w:hAnsi="Times New Roman" w:cs="Times New Roman"/>
          <w:sz w:val="24"/>
        </w:rPr>
        <w:t>......................... 1 000 eur</w:t>
      </w:r>
    </w:p>
    <w:p w:rsidR="00C37C27" w:rsidRDefault="008D1395" w:rsidP="009E2C01">
      <w:pPr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položka 1760 - </w:t>
      </w:r>
      <w:r w:rsidRPr="005B02F2">
        <w:rPr>
          <w:rFonts w:ascii="Times New Roman" w:hAnsi="Times New Roman" w:cs="Times New Roman"/>
          <w:sz w:val="24"/>
        </w:rPr>
        <w:t>nad 20 MW za každ</w:t>
      </w:r>
      <w:r>
        <w:rPr>
          <w:rFonts w:ascii="Times New Roman" w:hAnsi="Times New Roman" w:cs="Times New Roman"/>
          <w:sz w:val="24"/>
        </w:rPr>
        <w:t>ých aj začatých 10 MW........</w:t>
      </w:r>
      <w:r w:rsidRPr="005B02F2">
        <w:rPr>
          <w:rFonts w:ascii="Times New Roman" w:hAnsi="Times New Roman" w:cs="Times New Roman"/>
          <w:sz w:val="24"/>
        </w:rPr>
        <w:t>.............................. 1 000 eur</w:t>
      </w:r>
    </w:p>
    <w:p w:rsidR="008D1395" w:rsidRPr="005B02F2" w:rsidRDefault="008D1395" w:rsidP="008D1395">
      <w:pPr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>b) Vydanie rozhodnutia o osvedčení na vý</w:t>
      </w:r>
      <w:r w:rsidR="009E2C01">
        <w:rPr>
          <w:rFonts w:ascii="Times New Roman" w:hAnsi="Times New Roman" w:cs="Times New Roman"/>
          <w:sz w:val="24"/>
        </w:rPr>
        <w:t>stavbu energetického zariadenia</w:t>
      </w:r>
    </w:p>
    <w:p w:rsidR="008D1395" w:rsidRPr="005B02F2" w:rsidRDefault="008D1395" w:rsidP="008D139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položka 1761  - </w:t>
      </w:r>
      <w:r w:rsidRPr="005B02F2">
        <w:rPr>
          <w:rFonts w:ascii="Times New Roman" w:hAnsi="Times New Roman" w:cs="Times New Roman"/>
          <w:sz w:val="24"/>
        </w:rPr>
        <w:t>bez inštalovaného výkonu ............................................................... 1 000 eur</w:t>
      </w:r>
    </w:p>
    <w:p w:rsidR="008D1395" w:rsidRDefault="008D1395" w:rsidP="00254659">
      <w:pPr>
        <w:jc w:val="both"/>
        <w:rPr>
          <w:rFonts w:ascii="Times New Roman" w:hAnsi="Times New Roman" w:cs="Times New Roman"/>
          <w:sz w:val="24"/>
        </w:rPr>
      </w:pPr>
      <w:r w:rsidRPr="005B02F2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položka 176 - </w:t>
      </w:r>
      <w:r w:rsidRPr="005B02F2">
        <w:rPr>
          <w:rFonts w:ascii="Times New Roman" w:hAnsi="Times New Roman" w:cs="Times New Roman"/>
          <w:sz w:val="24"/>
        </w:rPr>
        <w:t>s inštalovaným výkonom za každých aj začatých 10 MW.................. 1 000 eur.</w:t>
      </w:r>
    </w:p>
    <w:p w:rsidR="008D1395" w:rsidRDefault="008D1395" w:rsidP="004E59B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43C6D" w:rsidRPr="00616DFD" w:rsidRDefault="00443C6D" w:rsidP="00254659">
      <w:pPr>
        <w:jc w:val="both"/>
        <w:rPr>
          <w:rFonts w:ascii="Times New Roman" w:hAnsi="Times New Roman" w:cs="Times New Roman"/>
          <w:sz w:val="24"/>
          <w:u w:val="single"/>
        </w:rPr>
      </w:pPr>
      <w:r w:rsidRPr="00616DFD">
        <w:rPr>
          <w:rFonts w:ascii="Times New Roman" w:hAnsi="Times New Roman" w:cs="Times New Roman"/>
          <w:sz w:val="24"/>
          <w:u w:val="single"/>
        </w:rPr>
        <w:t>Energetická efektívnosť</w:t>
      </w:r>
    </w:p>
    <w:p w:rsidR="004E3B33" w:rsidRPr="00F35619" w:rsidRDefault="004E3B33" w:rsidP="00D65A74">
      <w:pPr>
        <w:pStyle w:val="Odsekzoznamu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/>
          <w:sz w:val="24"/>
        </w:rPr>
      </w:pPr>
      <w:r w:rsidRPr="00F35619">
        <w:rPr>
          <w:rFonts w:ascii="Times New Roman" w:hAnsi="Times New Roman" w:cs="Times New Roman"/>
          <w:bCs/>
          <w:sz w:val="24"/>
        </w:rPr>
        <w:t xml:space="preserve">Časť I. </w:t>
      </w:r>
      <w:r w:rsidR="00443C6D" w:rsidRPr="00F35619">
        <w:rPr>
          <w:rFonts w:ascii="Times New Roman" w:hAnsi="Times New Roman" w:cs="Times New Roman"/>
          <w:bCs/>
          <w:sz w:val="24"/>
        </w:rPr>
        <w:t>Všeobecná správa</w:t>
      </w:r>
      <w:r w:rsidRPr="00F35619">
        <w:rPr>
          <w:rFonts w:ascii="Times New Roman" w:hAnsi="Times New Roman" w:cs="Times New Roman"/>
          <w:bCs/>
          <w:sz w:val="24"/>
        </w:rPr>
        <w:t>,</w:t>
      </w:r>
      <w:r w:rsidR="00443C6D" w:rsidRPr="00F35619">
        <w:rPr>
          <w:rFonts w:ascii="Times New Roman" w:hAnsi="Times New Roman" w:cs="Times New Roman"/>
          <w:bCs/>
          <w:sz w:val="24"/>
        </w:rPr>
        <w:t xml:space="preserve"> polo</w:t>
      </w:r>
      <w:r w:rsidRPr="00F35619">
        <w:rPr>
          <w:rFonts w:ascii="Times New Roman" w:hAnsi="Times New Roman" w:cs="Times New Roman"/>
          <w:bCs/>
          <w:sz w:val="24"/>
        </w:rPr>
        <w:t>žka č. 2 písm. h):</w:t>
      </w:r>
    </w:p>
    <w:p w:rsidR="004E3B33" w:rsidRDefault="00443C6D" w:rsidP="004E3B33">
      <w:pPr>
        <w:jc w:val="both"/>
        <w:rPr>
          <w:rFonts w:ascii="Times New Roman" w:hAnsi="Times New Roman" w:cs="Times New Roman"/>
          <w:bCs/>
          <w:sz w:val="24"/>
        </w:rPr>
      </w:pPr>
      <w:r w:rsidRPr="00616DFD">
        <w:rPr>
          <w:rFonts w:ascii="Times New Roman" w:hAnsi="Times New Roman" w:cs="Times New Roman"/>
          <w:bCs/>
          <w:sz w:val="24"/>
        </w:rPr>
        <w:t>Uznanie odbornej kvalifikácie na účel výkonu regulovaného p</w:t>
      </w:r>
      <w:r w:rsidR="004E3B33">
        <w:rPr>
          <w:rFonts w:ascii="Times New Roman" w:hAnsi="Times New Roman" w:cs="Times New Roman"/>
          <w:bCs/>
          <w:sz w:val="24"/>
        </w:rPr>
        <w:t xml:space="preserve">ovolania v Slovenskej republike (položka 7576) </w:t>
      </w:r>
      <w:r w:rsidRPr="00616DFD">
        <w:rPr>
          <w:rFonts w:ascii="Times New Roman" w:hAnsi="Times New Roman" w:cs="Times New Roman"/>
          <w:bCs/>
          <w:sz w:val="24"/>
        </w:rPr>
        <w:t>....</w:t>
      </w:r>
      <w:r w:rsidR="004E3B33">
        <w:rPr>
          <w:rFonts w:ascii="Times New Roman" w:hAnsi="Times New Roman" w:cs="Times New Roman"/>
          <w:bCs/>
          <w:sz w:val="24"/>
        </w:rPr>
        <w:t>............................................................................................................... 70 eur</w:t>
      </w:r>
    </w:p>
    <w:p w:rsidR="00443C6D" w:rsidRPr="00323654" w:rsidRDefault="00443C6D" w:rsidP="00443C6D">
      <w:pPr>
        <w:spacing w:after="0"/>
        <w:jc w:val="both"/>
        <w:rPr>
          <w:rFonts w:ascii="Times New Roman" w:hAnsi="Times New Roman" w:cs="Times New Roman"/>
          <w:sz w:val="24"/>
        </w:rPr>
      </w:pPr>
      <w:r w:rsidRPr="00616DFD">
        <w:rPr>
          <w:rFonts w:ascii="Times New Roman" w:hAnsi="Times New Roman" w:cs="Times New Roman"/>
          <w:bCs/>
          <w:sz w:val="24"/>
        </w:rPr>
        <w:t xml:space="preserve">Rozhodnutie o uznanie odbornej kvalifikácie energetického audítora vydáva </w:t>
      </w:r>
      <w:r w:rsidR="00202442">
        <w:rPr>
          <w:rFonts w:ascii="Times New Roman" w:hAnsi="Times New Roman" w:cs="Times New Roman"/>
          <w:sz w:val="24"/>
        </w:rPr>
        <w:t>Ministerstvo hospodárstva SR</w:t>
      </w:r>
      <w:r w:rsidR="00202442" w:rsidRPr="00616DFD">
        <w:rPr>
          <w:rFonts w:ascii="Times New Roman" w:hAnsi="Times New Roman" w:cs="Times New Roman"/>
          <w:bCs/>
          <w:sz w:val="24"/>
        </w:rPr>
        <w:t xml:space="preserve"> </w:t>
      </w:r>
      <w:r w:rsidRPr="00616DFD">
        <w:rPr>
          <w:rFonts w:ascii="Times New Roman" w:hAnsi="Times New Roman" w:cs="Times New Roman"/>
          <w:bCs/>
          <w:sz w:val="24"/>
        </w:rPr>
        <w:t>na základe §</w:t>
      </w:r>
      <w:r w:rsidR="00202442">
        <w:rPr>
          <w:rFonts w:ascii="Times New Roman" w:hAnsi="Times New Roman" w:cs="Times New Roman"/>
          <w:bCs/>
          <w:sz w:val="24"/>
        </w:rPr>
        <w:t xml:space="preserve"> </w:t>
      </w:r>
      <w:r w:rsidRPr="00616DFD">
        <w:rPr>
          <w:rFonts w:ascii="Times New Roman" w:hAnsi="Times New Roman" w:cs="Times New Roman"/>
          <w:bCs/>
          <w:sz w:val="24"/>
        </w:rPr>
        <w:t>12 a §</w:t>
      </w:r>
      <w:r w:rsidR="00202442">
        <w:rPr>
          <w:rFonts w:ascii="Times New Roman" w:hAnsi="Times New Roman" w:cs="Times New Roman"/>
          <w:bCs/>
          <w:sz w:val="24"/>
        </w:rPr>
        <w:t xml:space="preserve"> </w:t>
      </w:r>
      <w:r w:rsidRPr="00616DFD">
        <w:rPr>
          <w:rFonts w:ascii="Times New Roman" w:hAnsi="Times New Roman" w:cs="Times New Roman"/>
          <w:bCs/>
          <w:sz w:val="24"/>
        </w:rPr>
        <w:t>13 zákona č. 321/2014 Z. z. o energetickej efektívnosti</w:t>
      </w:r>
      <w:r w:rsidR="00202442">
        <w:rPr>
          <w:rFonts w:ascii="Times New Roman" w:hAnsi="Times New Roman" w:cs="Times New Roman"/>
          <w:bCs/>
          <w:sz w:val="24"/>
        </w:rPr>
        <w:t xml:space="preserve"> a o zmene a doplnení niektorých zákonov v znení neskorších predpisov</w:t>
      </w:r>
      <w:r w:rsidRPr="00616DFD">
        <w:rPr>
          <w:rFonts w:ascii="Times New Roman" w:hAnsi="Times New Roman" w:cs="Times New Roman"/>
          <w:bCs/>
          <w:sz w:val="24"/>
        </w:rPr>
        <w:t xml:space="preserve"> a § 50 ods. 1 zákona č. </w:t>
      </w:r>
      <w:r w:rsidRPr="00616DFD">
        <w:rPr>
          <w:rFonts w:ascii="Times New Roman" w:hAnsi="Times New Roman" w:cs="Times New Roman"/>
          <w:bCs/>
          <w:sz w:val="24"/>
        </w:rPr>
        <w:lastRenderedPageBreak/>
        <w:t>422/2015 Z. z. o uznávaní dokladov o vzdelaní a o uznávaní odborných kvalifikácií</w:t>
      </w:r>
      <w:r w:rsidR="00202442">
        <w:rPr>
          <w:rFonts w:ascii="Times New Roman" w:hAnsi="Times New Roman" w:cs="Times New Roman"/>
          <w:bCs/>
          <w:sz w:val="24"/>
        </w:rPr>
        <w:t xml:space="preserve"> a o zmene a doplnení niektorých zákonov v znení neskorších predpisov</w:t>
      </w:r>
      <w:r w:rsidRPr="00616DFD">
        <w:rPr>
          <w:rFonts w:ascii="Times New Roman" w:hAnsi="Times New Roman" w:cs="Times New Roman"/>
          <w:bCs/>
          <w:sz w:val="24"/>
        </w:rPr>
        <w:t>.</w:t>
      </w:r>
    </w:p>
    <w:p w:rsidR="00443C6D" w:rsidRDefault="00443C6D" w:rsidP="00310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10ED6" w:rsidRDefault="00310ED6" w:rsidP="00354BFF">
      <w:pPr>
        <w:spacing w:after="0"/>
      </w:pPr>
    </w:p>
    <w:p w:rsidR="00354BFF" w:rsidRPr="00354BFF" w:rsidRDefault="00354BFF" w:rsidP="00354BFF">
      <w:pPr>
        <w:pStyle w:val="Odsekzoznamu"/>
        <w:numPr>
          <w:ilvl w:val="0"/>
          <w:numId w:val="4"/>
        </w:numPr>
        <w:spacing w:after="240" w:line="240" w:lineRule="auto"/>
        <w:contextualSpacing w:val="0"/>
        <w:jc w:val="both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54BFF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Centrum pre chemické látky a prípravky</w:t>
      </w:r>
    </w:p>
    <w:p w:rsidR="00443C6D" w:rsidRPr="00F35619" w:rsidRDefault="00D9081B" w:rsidP="00354BFF">
      <w:pPr>
        <w:pStyle w:val="Odsekzoznamu"/>
        <w:numPr>
          <w:ilvl w:val="0"/>
          <w:numId w:val="3"/>
        </w:numPr>
        <w:spacing w:before="24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5619">
        <w:rPr>
          <w:rFonts w:ascii="Times New Roman" w:hAnsi="Times New Roman" w:cs="Times New Roman"/>
          <w:bCs/>
          <w:sz w:val="24"/>
          <w:szCs w:val="24"/>
        </w:rPr>
        <w:t>Časť VIII. Finančná správa a obchodná činnosť, p</w:t>
      </w:r>
      <w:r w:rsidR="00443C6D" w:rsidRPr="00F35619">
        <w:rPr>
          <w:rFonts w:ascii="Times New Roman" w:hAnsi="Times New Roman" w:cs="Times New Roman"/>
          <w:bCs/>
          <w:sz w:val="24"/>
          <w:szCs w:val="24"/>
        </w:rPr>
        <w:t xml:space="preserve">oložka </w:t>
      </w:r>
      <w:r w:rsidRPr="00F35619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443C6D" w:rsidRPr="00F35619">
        <w:rPr>
          <w:rFonts w:ascii="Times New Roman" w:hAnsi="Times New Roman" w:cs="Times New Roman"/>
          <w:bCs/>
          <w:sz w:val="24"/>
          <w:szCs w:val="24"/>
        </w:rPr>
        <w:t>153</w:t>
      </w:r>
      <w:r w:rsidRPr="00F35619">
        <w:rPr>
          <w:rFonts w:ascii="Times New Roman" w:hAnsi="Times New Roman" w:cs="Times New Roman"/>
          <w:bCs/>
          <w:sz w:val="24"/>
          <w:szCs w:val="24"/>
        </w:rPr>
        <w:t>:</w:t>
      </w:r>
    </w:p>
    <w:p w:rsidR="00443C6D" w:rsidRPr="00D1527B" w:rsidRDefault="00443C6D" w:rsidP="00D1527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a) Žiadosť o zvláštne označovanie obalov nebezpečných chemických látok a</w:t>
      </w:r>
      <w:r w:rsidR="00D1527B">
        <w:rPr>
          <w:rFonts w:ascii="Times New Roman" w:hAnsi="Times New Roman" w:cs="Times New Roman"/>
          <w:sz w:val="24"/>
          <w:szCs w:val="24"/>
        </w:rPr>
        <w:t> nebezpečných chemických prípravkov ..........</w:t>
      </w:r>
      <w:r w:rsidR="00D1527B" w:rsidRPr="00D152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D1527B">
        <w:rPr>
          <w:rFonts w:ascii="Times New Roman" w:hAnsi="Times New Roman" w:cs="Times New Roman"/>
          <w:sz w:val="24"/>
          <w:szCs w:val="24"/>
        </w:rPr>
        <w:t>.</w:t>
      </w:r>
      <w:r w:rsidR="00D1527B" w:rsidRPr="00D1527B">
        <w:rPr>
          <w:rFonts w:ascii="Times New Roman" w:hAnsi="Times New Roman" w:cs="Times New Roman"/>
          <w:sz w:val="24"/>
          <w:szCs w:val="24"/>
        </w:rPr>
        <w:t xml:space="preserve">............ </w:t>
      </w:r>
      <w:r w:rsidRPr="00D1527B">
        <w:rPr>
          <w:rFonts w:ascii="Times New Roman" w:hAnsi="Times New Roman" w:cs="Times New Roman"/>
          <w:sz w:val="24"/>
          <w:szCs w:val="24"/>
        </w:rPr>
        <w:t>250 eur</w:t>
      </w:r>
    </w:p>
    <w:p w:rsidR="00443C6D" w:rsidRDefault="00443C6D" w:rsidP="00D1527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 xml:space="preserve">b) Žiadosť o podanie výnimky z uvádzania </w:t>
      </w:r>
      <w:proofErr w:type="spellStart"/>
      <w:r w:rsidRPr="00D1527B">
        <w:rPr>
          <w:rFonts w:ascii="Times New Roman" w:hAnsi="Times New Roman" w:cs="Times New Roman"/>
          <w:sz w:val="24"/>
          <w:szCs w:val="24"/>
        </w:rPr>
        <w:t>detergentov</w:t>
      </w:r>
      <w:proofErr w:type="spellEnd"/>
      <w:r w:rsidRPr="00D1527B">
        <w:rPr>
          <w:rFonts w:ascii="Times New Roman" w:hAnsi="Times New Roman" w:cs="Times New Roman"/>
          <w:sz w:val="24"/>
          <w:szCs w:val="24"/>
        </w:rPr>
        <w:t xml:space="preserve"> alebo povrchovo aktívnych látok pre </w:t>
      </w:r>
      <w:proofErr w:type="spellStart"/>
      <w:r w:rsidRPr="00D1527B">
        <w:rPr>
          <w:rFonts w:ascii="Times New Roman" w:hAnsi="Times New Roman" w:cs="Times New Roman"/>
          <w:sz w:val="24"/>
          <w:szCs w:val="24"/>
        </w:rPr>
        <w:t>detergenty</w:t>
      </w:r>
      <w:proofErr w:type="spellEnd"/>
      <w:r w:rsidRPr="00D1527B">
        <w:rPr>
          <w:rFonts w:ascii="Times New Roman" w:hAnsi="Times New Roman" w:cs="Times New Roman"/>
          <w:sz w:val="24"/>
          <w:szCs w:val="24"/>
        </w:rPr>
        <w:t xml:space="preserve"> na trh</w:t>
      </w:r>
      <w:r w:rsidR="00D1527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250 eur</w:t>
      </w:r>
    </w:p>
    <w:p w:rsidR="009F5E49" w:rsidRPr="00D1527B" w:rsidRDefault="009F5E49" w:rsidP="004E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C6D" w:rsidRPr="00F35619" w:rsidRDefault="009F5E49" w:rsidP="00D65A74">
      <w:pPr>
        <w:pStyle w:val="Odsekzoznamu"/>
        <w:numPr>
          <w:ilvl w:val="0"/>
          <w:numId w:val="3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5619">
        <w:rPr>
          <w:rFonts w:ascii="Times New Roman" w:hAnsi="Times New Roman" w:cs="Times New Roman"/>
          <w:bCs/>
          <w:sz w:val="24"/>
          <w:szCs w:val="24"/>
        </w:rPr>
        <w:t>Časť VIII. Finančná správa a obchodná činnosť, položka č. 153a:</w:t>
      </w:r>
    </w:p>
    <w:p w:rsidR="00443C6D" w:rsidRPr="00D1527B" w:rsidRDefault="00443C6D" w:rsidP="00AE5298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1.    Schválenie účinnej látky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2 000 eur</w:t>
      </w:r>
    </w:p>
    <w:p w:rsidR="00443C6D" w:rsidRPr="00D1527B" w:rsidRDefault="00443C6D" w:rsidP="00AE5298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2.    Obnovenie schválenia účinnej látky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1 000 eur</w:t>
      </w:r>
    </w:p>
    <w:p w:rsidR="00443C6D" w:rsidRPr="00D1527B" w:rsidRDefault="00443C6D" w:rsidP="00AE5298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3.</w:t>
      </w:r>
      <w:r w:rsidR="00515409">
        <w:rPr>
          <w:rFonts w:ascii="Times New Roman" w:hAnsi="Times New Roman" w:cs="Times New Roman"/>
          <w:sz w:val="24"/>
          <w:szCs w:val="24"/>
        </w:rPr>
        <w:t xml:space="preserve">    </w:t>
      </w:r>
      <w:r w:rsidRPr="00D1527B">
        <w:rPr>
          <w:rFonts w:ascii="Times New Roman" w:hAnsi="Times New Roman" w:cs="Times New Roman"/>
          <w:sz w:val="24"/>
          <w:szCs w:val="24"/>
        </w:rPr>
        <w:t>Vnútroštátna autorizácia biocídneho výrobku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750 eur</w:t>
      </w:r>
    </w:p>
    <w:p w:rsidR="00443C6D" w:rsidRPr="00D1527B" w:rsidRDefault="00443C6D" w:rsidP="00AE5298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4.    Autorizácia Únie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1 000 eur</w:t>
      </w:r>
    </w:p>
    <w:p w:rsidR="00443C6D" w:rsidRPr="00D1527B" w:rsidRDefault="00443C6D" w:rsidP="00AE5298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5.    Vnútroštátna autorizácia skupiny biocídnych výrobkov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1 250 eur</w:t>
      </w:r>
    </w:p>
    <w:p w:rsidR="00443C6D" w:rsidRPr="00D1527B" w:rsidRDefault="00443C6D" w:rsidP="00AE5298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6.    Autorizácia Únie pre skupinu biocídnych výrobkov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1 500 eur</w:t>
      </w:r>
    </w:p>
    <w:p w:rsidR="00443C6D" w:rsidRPr="00D1527B" w:rsidRDefault="00443C6D" w:rsidP="00512D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7.   Postupné vzájomné uznanie biocídneho výrobku alebo paralelné vzájomné uznanie</w:t>
      </w:r>
      <w:r w:rsidR="00512DEB">
        <w:rPr>
          <w:rFonts w:ascii="Times New Roman" w:hAnsi="Times New Roman" w:cs="Times New Roman"/>
          <w:sz w:val="24"/>
          <w:szCs w:val="24"/>
        </w:rPr>
        <w:t xml:space="preserve"> </w:t>
      </w:r>
      <w:r w:rsidRPr="00D1527B">
        <w:rPr>
          <w:rFonts w:ascii="Times New Roman" w:hAnsi="Times New Roman" w:cs="Times New Roman"/>
          <w:sz w:val="24"/>
          <w:szCs w:val="24"/>
        </w:rPr>
        <w:t xml:space="preserve"> biocídneho výrobku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500 eur</w:t>
      </w:r>
    </w:p>
    <w:p w:rsidR="00443C6D" w:rsidRPr="00D1527B" w:rsidRDefault="00443C6D" w:rsidP="00512D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8.     Postupné vzájomné uznanie skupiny biocídnych výrobkov alebo paralelné vzájomné</w:t>
      </w:r>
      <w:r w:rsidR="00512DEB">
        <w:rPr>
          <w:rFonts w:ascii="Times New Roman" w:hAnsi="Times New Roman" w:cs="Times New Roman"/>
          <w:sz w:val="24"/>
          <w:szCs w:val="24"/>
        </w:rPr>
        <w:t xml:space="preserve"> </w:t>
      </w:r>
      <w:r w:rsidRPr="00D1527B">
        <w:rPr>
          <w:rFonts w:ascii="Times New Roman" w:hAnsi="Times New Roman" w:cs="Times New Roman"/>
          <w:sz w:val="24"/>
          <w:szCs w:val="24"/>
        </w:rPr>
        <w:t>uznanie skupiny biocídnych výrobkov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750 eur</w:t>
      </w:r>
    </w:p>
    <w:p w:rsidR="00443C6D" w:rsidRPr="00D1527B" w:rsidRDefault="00443C6D" w:rsidP="009F5E49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9.     Obnovenie vnútroštátnej autorizácie skupiny biocí</w:t>
      </w:r>
      <w:r w:rsidR="009F5E49">
        <w:rPr>
          <w:rFonts w:ascii="Times New Roman" w:hAnsi="Times New Roman" w:cs="Times New Roman"/>
          <w:sz w:val="24"/>
          <w:szCs w:val="24"/>
        </w:rPr>
        <w:t>dnych výrobkov podľa osobitného</w:t>
      </w:r>
      <w:r w:rsidR="00515409">
        <w:rPr>
          <w:rFonts w:ascii="Times New Roman" w:hAnsi="Times New Roman" w:cs="Times New Roman"/>
          <w:sz w:val="24"/>
          <w:szCs w:val="24"/>
        </w:rPr>
        <w:t xml:space="preserve"> </w:t>
      </w:r>
      <w:r w:rsidRPr="00D1527B">
        <w:rPr>
          <w:rFonts w:ascii="Times New Roman" w:hAnsi="Times New Roman" w:cs="Times New Roman"/>
          <w:sz w:val="24"/>
          <w:szCs w:val="24"/>
        </w:rPr>
        <w:t>predpisu alebo obnovenie autorizácie Únie pre skupinu biocídnych výrobkov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 </w:t>
      </w:r>
      <w:r w:rsidRPr="00D1527B">
        <w:rPr>
          <w:rFonts w:ascii="Times New Roman" w:hAnsi="Times New Roman" w:cs="Times New Roman"/>
          <w:sz w:val="24"/>
          <w:szCs w:val="24"/>
        </w:rPr>
        <w:t>500 eur</w:t>
      </w:r>
    </w:p>
    <w:p w:rsidR="00443C6D" w:rsidRPr="00D1527B" w:rsidRDefault="00443C6D" w:rsidP="00AE5298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10.     Zmena a doplnenie autorizácie na žiadosť držiteľa autorizácie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 </w:t>
      </w:r>
      <w:r w:rsidRPr="00D1527B">
        <w:rPr>
          <w:rFonts w:ascii="Times New Roman" w:hAnsi="Times New Roman" w:cs="Times New Roman"/>
          <w:sz w:val="24"/>
          <w:szCs w:val="24"/>
        </w:rPr>
        <w:t>1 000 eur</w:t>
      </w:r>
    </w:p>
    <w:p w:rsidR="00443C6D" w:rsidRPr="00D1527B" w:rsidRDefault="00443C6D" w:rsidP="009F5E49">
      <w:pPr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 xml:space="preserve">11.     Zapísanie biocídneho výrobku do registra biocídnych </w:t>
      </w:r>
      <w:r w:rsidR="009F5E49">
        <w:rPr>
          <w:rFonts w:ascii="Times New Roman" w:hAnsi="Times New Roman" w:cs="Times New Roman"/>
          <w:sz w:val="24"/>
          <w:szCs w:val="24"/>
        </w:rPr>
        <w:t xml:space="preserve">výrobkov sprístupnených na trhu </w:t>
      </w:r>
      <w:r w:rsidRPr="00D1527B">
        <w:rPr>
          <w:rFonts w:ascii="Times New Roman" w:hAnsi="Times New Roman" w:cs="Times New Roman"/>
          <w:sz w:val="24"/>
          <w:szCs w:val="24"/>
        </w:rPr>
        <w:t>v Slovenskej republike</w:t>
      </w:r>
      <w:r w:rsidR="006610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</w:t>
      </w:r>
      <w:r w:rsidR="00515409">
        <w:rPr>
          <w:rFonts w:ascii="Times New Roman" w:hAnsi="Times New Roman" w:cs="Times New Roman"/>
          <w:sz w:val="24"/>
          <w:szCs w:val="24"/>
        </w:rPr>
        <w:t xml:space="preserve"> </w:t>
      </w:r>
      <w:r w:rsidRPr="00D1527B">
        <w:rPr>
          <w:rFonts w:ascii="Times New Roman" w:hAnsi="Times New Roman" w:cs="Times New Roman"/>
          <w:sz w:val="24"/>
          <w:szCs w:val="24"/>
        </w:rPr>
        <w:t>300 eur</w:t>
      </w:r>
    </w:p>
    <w:p w:rsidR="00515409" w:rsidRPr="00D1527B" w:rsidRDefault="009F5E49" w:rsidP="009F5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12.     </w:t>
      </w:r>
      <w:r w:rsidR="0051540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mena rozhodnutia Centra pre chemické látky a prípravky o zapísaní biocídneho výrobku do registra biocídnych výrobkov sprístupnených na trhu v Slovenskej </w:t>
      </w:r>
      <w:r w:rsidR="006610C2">
        <w:rPr>
          <w:rFonts w:ascii="Times New Roman" w:hAnsi="Times New Roman" w:cs="Times New Roman"/>
          <w:sz w:val="24"/>
          <w:szCs w:val="24"/>
        </w:rPr>
        <w:t xml:space="preserve">republike ............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15409" w:rsidRPr="00D1527B">
        <w:rPr>
          <w:rFonts w:ascii="Times New Roman" w:hAnsi="Times New Roman" w:cs="Times New Roman"/>
          <w:sz w:val="24"/>
          <w:szCs w:val="24"/>
        </w:rPr>
        <w:t>0 eur</w:t>
      </w:r>
    </w:p>
    <w:p w:rsidR="005D7579" w:rsidRDefault="00443C6D" w:rsidP="0051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13.    Výmaz biocídneho výrobku z registra biocídnych výrobkov sprístupnených na trhu v Slovenskej re</w:t>
      </w:r>
      <w:bookmarkStart w:id="0" w:name="_GoBack"/>
      <w:bookmarkEnd w:id="0"/>
      <w:r w:rsidRPr="00D1527B">
        <w:rPr>
          <w:rFonts w:ascii="Times New Roman" w:hAnsi="Times New Roman" w:cs="Times New Roman"/>
          <w:sz w:val="24"/>
          <w:szCs w:val="24"/>
        </w:rPr>
        <w:t>publike na vlastnú žiadosť právnickej osoby alebo fyzickej osoby podnikateľa</w:t>
      </w:r>
      <w:r w:rsidR="009863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D1527B">
        <w:rPr>
          <w:rFonts w:ascii="Times New Roman" w:hAnsi="Times New Roman" w:cs="Times New Roman"/>
          <w:sz w:val="24"/>
          <w:szCs w:val="24"/>
        </w:rPr>
        <w:t>100 eur</w:t>
      </w:r>
    </w:p>
    <w:p w:rsidR="005D7579" w:rsidRDefault="005D7579" w:rsidP="0051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579" w:rsidRPr="00D1527B" w:rsidRDefault="005D7579" w:rsidP="0051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BFF" w:rsidRPr="00D8342D" w:rsidRDefault="00354BFF" w:rsidP="00354BFF">
      <w:pPr>
        <w:pStyle w:val="Odsekzoznamu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2D">
        <w:rPr>
          <w:rFonts w:ascii="Times New Roman" w:hAnsi="Times New Roman" w:cs="Times New Roman"/>
          <w:b/>
          <w:sz w:val="24"/>
          <w:szCs w:val="24"/>
        </w:rPr>
        <w:t>Odbor výkonu obchodných opatrení</w:t>
      </w:r>
    </w:p>
    <w:p w:rsidR="005D7579" w:rsidRPr="00F35619" w:rsidRDefault="005D7579" w:rsidP="00D65A74">
      <w:pPr>
        <w:pStyle w:val="Odsekzoznamu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5619">
        <w:rPr>
          <w:rFonts w:ascii="Times New Roman" w:hAnsi="Times New Roman" w:cs="Times New Roman"/>
          <w:bCs/>
          <w:sz w:val="24"/>
          <w:szCs w:val="24"/>
        </w:rPr>
        <w:t xml:space="preserve">Časť VIII. Finančná správa a obchodná činnosť, položka č. </w:t>
      </w:r>
      <w:r w:rsidRPr="00F35619">
        <w:rPr>
          <w:rFonts w:ascii="Times New Roman" w:hAnsi="Times New Roman" w:cs="Times New Roman"/>
          <w:sz w:val="24"/>
          <w:szCs w:val="24"/>
        </w:rPr>
        <w:t>154: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lastRenderedPageBreak/>
        <w:t>a) Udelenie licencie na obchodovanie s určenými výrobkami po</w:t>
      </w:r>
      <w:r w:rsidR="005D7579">
        <w:rPr>
          <w:rFonts w:ascii="Times New Roman" w:hAnsi="Times New Roman" w:cs="Times New Roman"/>
          <w:sz w:val="24"/>
          <w:szCs w:val="24"/>
        </w:rPr>
        <w:t>dľa osobitných predpisov – z hodnoty určených výrobkov ....................</w:t>
      </w:r>
      <w:r w:rsidR="005A0D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5D7579">
        <w:rPr>
          <w:rFonts w:ascii="Times New Roman" w:hAnsi="Times New Roman" w:cs="Times New Roman"/>
          <w:sz w:val="24"/>
          <w:szCs w:val="24"/>
        </w:rPr>
        <w:t xml:space="preserve">. 0,2 %, </w:t>
      </w:r>
      <w:r w:rsidRPr="005D7579">
        <w:rPr>
          <w:rFonts w:ascii="Times New Roman" w:hAnsi="Times New Roman" w:cs="Times New Roman"/>
          <w:sz w:val="24"/>
          <w:szCs w:val="24"/>
        </w:rPr>
        <w:t>najmenej 70 eur, pri vývoze najviac 5 000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b) Udelenie povolenia na transfer</w:t>
      </w:r>
      <w:r w:rsidR="005D7579">
        <w:rPr>
          <w:rFonts w:ascii="Times New Roman" w:hAnsi="Times New Roman" w:cs="Times New Roman"/>
          <w:sz w:val="24"/>
          <w:szCs w:val="24"/>
        </w:rPr>
        <w:t xml:space="preserve"> určených výrobkov/výbušnín 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60 eur</w:t>
      </w:r>
    </w:p>
    <w:p w:rsidR="00443C6D" w:rsidRPr="005D7579" w:rsidRDefault="00113AEB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43C6D" w:rsidRPr="005D7579">
        <w:rPr>
          <w:rFonts w:ascii="Times New Roman" w:hAnsi="Times New Roman" w:cs="Times New Roman"/>
          <w:sz w:val="24"/>
          <w:szCs w:val="24"/>
        </w:rPr>
        <w:t>Udelenie povolenia na vývoz, poskytovanie technickej pomoci, prepravu, tranzit, poskytovanie sprostredkovateľských služieb týkajúcich sa vývozu položiek s dvojakým použitím – z hodno</w:t>
      </w:r>
      <w:r>
        <w:rPr>
          <w:rFonts w:ascii="Times New Roman" w:hAnsi="Times New Roman" w:cs="Times New Roman"/>
          <w:sz w:val="24"/>
          <w:szCs w:val="24"/>
        </w:rPr>
        <w:t xml:space="preserve">ty položiek s dvojakým použitím .................................................... </w:t>
      </w:r>
      <w:r w:rsidR="00443C6D" w:rsidRPr="005D7579">
        <w:rPr>
          <w:rFonts w:ascii="Times New Roman" w:hAnsi="Times New Roman" w:cs="Times New Roman"/>
          <w:sz w:val="24"/>
          <w:szCs w:val="24"/>
        </w:rPr>
        <w:t>0,2 %,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C6D" w:rsidRPr="005D7579">
        <w:rPr>
          <w:rFonts w:ascii="Times New Roman" w:hAnsi="Times New Roman" w:cs="Times New Roman"/>
          <w:sz w:val="24"/>
          <w:szCs w:val="24"/>
        </w:rPr>
        <w:t>najmenej 70 eur, pri vývoze najviac 5 000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d) Vydanie potvrdenia na vyhlásení o konečnom použití určených výrobkov, dovozného certifikátu položiek s dvojakým použitím, certifikátu konečného užívateľa položiek s dvojakým použitím, zápisu do registra pred uskutočnením prvého vývozu pri využití všeobecného povolenia pri položkách s dvojakým použitím, certifikátu konečného užívateľa výrobkov obranného priemyslu, dovozného certifikátu výrobkov obranného priemyslu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 </w:t>
      </w:r>
      <w:r w:rsidRPr="005D7579">
        <w:rPr>
          <w:rFonts w:ascii="Times New Roman" w:hAnsi="Times New Roman" w:cs="Times New Roman"/>
          <w:sz w:val="24"/>
          <w:szCs w:val="24"/>
        </w:rPr>
        <w:t>50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e) Vydanie povolenia na obchodovanie s výrobkami obranného priemyslu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 </w:t>
      </w:r>
      <w:r w:rsidRPr="005D7579">
        <w:rPr>
          <w:rFonts w:ascii="Times New Roman" w:hAnsi="Times New Roman" w:cs="Times New Roman"/>
          <w:sz w:val="24"/>
          <w:szCs w:val="24"/>
        </w:rPr>
        <w:t>5 000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f) Udelenie licencie na dovoz výrobkov obranného priemyslu, licencie na vývoz výrobkov obranného priemyslu, transferovej licencie na výrobky obranného priemyslu, licencie na sprostredkovanie zahraničnoobchodnej činnosti s výrobkami obranného priemyslu, licencie na tranzit výrobkov obranného priemyslu, licencie na inú formu zahraničnoobchodnej činnosti s výrobkami obranného priemyslu – z hodnoty výrobkov obranného priemyslu alebo služby na výrobkoch obranného</w:t>
      </w:r>
      <w:r w:rsidR="00113AEB">
        <w:rPr>
          <w:rFonts w:ascii="Times New Roman" w:hAnsi="Times New Roman" w:cs="Times New Roman"/>
          <w:sz w:val="24"/>
          <w:szCs w:val="24"/>
        </w:rPr>
        <w:t xml:space="preserve"> priemyslu povolenej v licencii ........................................................ 0,2 %, </w:t>
      </w:r>
      <w:r w:rsidRPr="005D7579">
        <w:rPr>
          <w:rFonts w:ascii="Times New Roman" w:hAnsi="Times New Roman" w:cs="Times New Roman"/>
          <w:sz w:val="24"/>
          <w:szCs w:val="24"/>
        </w:rPr>
        <w:t>najmenej 70 eur, najviac 5 000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g) Vydanie certifikátu príjemcu výrobkov obranného priemyslu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700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h) Vydanie osvedčenia o zápise do registra zberateľov znehodnotených výrobkov obranného priemyslu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50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i) Vydanie povolenia na nákup/predaj znehodnotených výrobkov obranného priemyslu</w:t>
      </w:r>
      <w:r w:rsidR="00113AEB">
        <w:rPr>
          <w:rFonts w:ascii="Times New Roman" w:hAnsi="Times New Roman" w:cs="Times New Roman"/>
          <w:sz w:val="24"/>
          <w:szCs w:val="24"/>
        </w:rPr>
        <w:t xml:space="preserve"> .. </w:t>
      </w:r>
      <w:r w:rsidRPr="005D7579">
        <w:rPr>
          <w:rFonts w:ascii="Times New Roman" w:hAnsi="Times New Roman" w:cs="Times New Roman"/>
          <w:sz w:val="24"/>
          <w:szCs w:val="24"/>
        </w:rPr>
        <w:t>30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j) Vydanie dovozného, vývozného alebo tranzitného povolenia na omamné látky, psychotropné látky a prípravky s obsahom omamných látok alebo psychotropných látok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r w:rsidRPr="005D7579">
        <w:rPr>
          <w:rFonts w:ascii="Times New Roman" w:hAnsi="Times New Roman" w:cs="Times New Roman"/>
          <w:sz w:val="24"/>
          <w:szCs w:val="24"/>
        </w:rPr>
        <w:t>50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k) Vydanie povolenia na vývoz určených látok alebo povolenia na dovoz určených látok alebo jednorazového povolenia na dovoz obmedzených prekurzorov výbušn</w:t>
      </w:r>
      <w:r w:rsidR="00113AEB">
        <w:rPr>
          <w:rFonts w:ascii="Times New Roman" w:hAnsi="Times New Roman" w:cs="Times New Roman"/>
          <w:sz w:val="24"/>
          <w:szCs w:val="24"/>
        </w:rPr>
        <w:t xml:space="preserve">ín podľa osobitného predpisu ..............................................................................................................................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50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l) Vydanie licencie na dovoz alebo vývoz vybraných chemických látok a príprav</w:t>
      </w:r>
      <w:r w:rsidR="00113AEB">
        <w:rPr>
          <w:rFonts w:ascii="Times New Roman" w:hAnsi="Times New Roman" w:cs="Times New Roman"/>
          <w:sz w:val="24"/>
          <w:szCs w:val="24"/>
        </w:rPr>
        <w:t>kov podľa osobitného predpisu ........................................................................................................... 5</w:t>
      </w:r>
      <w:r w:rsidRPr="005D7579">
        <w:rPr>
          <w:rFonts w:ascii="Times New Roman" w:hAnsi="Times New Roman" w:cs="Times New Roman"/>
          <w:sz w:val="24"/>
          <w:szCs w:val="24"/>
        </w:rPr>
        <w:t>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m) Vydanie predbežného súhlasu na rokovanie so zahraničným partnerom</w:t>
      </w:r>
      <w:r w:rsidR="00113AEB">
        <w:rPr>
          <w:rFonts w:ascii="Times New Roman" w:hAnsi="Times New Roman" w:cs="Times New Roman"/>
          <w:sz w:val="24"/>
          <w:szCs w:val="24"/>
        </w:rPr>
        <w:t xml:space="preserve"> podľa osobitných predpisov ............................................................................................................................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45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n) Vydanie certifikátu o overení dodávky alebo potvrdenia o dodaní množstva určených výrobkov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70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o) Vydanie súhlasu na ďalší transfer/vývoz výrobkov obranného pr</w:t>
      </w:r>
      <w:r w:rsidR="00113AEB">
        <w:rPr>
          <w:rFonts w:ascii="Times New Roman" w:hAnsi="Times New Roman" w:cs="Times New Roman"/>
          <w:sz w:val="24"/>
          <w:szCs w:val="24"/>
        </w:rPr>
        <w:t xml:space="preserve">iemyslu alebo určených výrobkov ............................................................................................................................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50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p) Vydanie duplikátu podľa písmen a) až n)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25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lastRenderedPageBreak/>
        <w:t>r) Vydanie rozhodnutia o predĺžení platnosti podľa písmen a), c) a f)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50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s) Zmena údaja (okrem údaja týkajúceho sa</w:t>
      </w:r>
      <w:r w:rsidR="00113AEB">
        <w:rPr>
          <w:rFonts w:ascii="Times New Roman" w:hAnsi="Times New Roman" w:cs="Times New Roman"/>
          <w:sz w:val="24"/>
          <w:szCs w:val="24"/>
        </w:rPr>
        <w:t xml:space="preserve"> hodnoty) podľa písmen a) až l) .................... </w:t>
      </w:r>
      <w:r w:rsidRPr="005D7579">
        <w:rPr>
          <w:rFonts w:ascii="Times New Roman" w:hAnsi="Times New Roman" w:cs="Times New Roman"/>
          <w:sz w:val="24"/>
          <w:szCs w:val="24"/>
        </w:rPr>
        <w:t>25 eur</w:t>
      </w:r>
    </w:p>
    <w:p w:rsidR="00443C6D" w:rsidRPr="005D7579" w:rsidRDefault="00443C6D" w:rsidP="00443C6D">
      <w:pPr>
        <w:jc w:val="both"/>
        <w:rPr>
          <w:rFonts w:ascii="Times New Roman" w:hAnsi="Times New Roman" w:cs="Times New Roman"/>
          <w:sz w:val="24"/>
          <w:szCs w:val="24"/>
        </w:rPr>
      </w:pPr>
      <w:r w:rsidRPr="005D7579">
        <w:rPr>
          <w:rFonts w:ascii="Times New Roman" w:hAnsi="Times New Roman" w:cs="Times New Roman"/>
          <w:sz w:val="24"/>
          <w:szCs w:val="24"/>
        </w:rPr>
        <w:t>t) Zvýšenie základu poplatku podľa písmen a), c) a f)</w:t>
      </w:r>
      <w:r w:rsidR="00113A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 </w:t>
      </w:r>
      <w:r w:rsidRPr="005D7579">
        <w:rPr>
          <w:rFonts w:ascii="Times New Roman" w:hAnsi="Times New Roman" w:cs="Times New Roman"/>
          <w:sz w:val="24"/>
          <w:szCs w:val="24"/>
        </w:rPr>
        <w:t>0,2 % z rozdielu medzi novým základom poplatku a pôvodným základom poplatku, najmenej 70 eur, pri vývoze najviac do sumy 5 000 eur</w:t>
      </w:r>
    </w:p>
    <w:sectPr w:rsidR="00443C6D" w:rsidRPr="005D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6497"/>
    <w:multiLevelType w:val="hybridMultilevel"/>
    <w:tmpl w:val="AA0E4C7A"/>
    <w:lvl w:ilvl="0" w:tplc="C32AA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75C1"/>
    <w:multiLevelType w:val="hybridMultilevel"/>
    <w:tmpl w:val="73F03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49AA"/>
    <w:multiLevelType w:val="hybridMultilevel"/>
    <w:tmpl w:val="737AABF4"/>
    <w:lvl w:ilvl="0" w:tplc="F5E27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6B1D"/>
    <w:multiLevelType w:val="hybridMultilevel"/>
    <w:tmpl w:val="A42E1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95"/>
    <w:rsid w:val="00113AEB"/>
    <w:rsid w:val="00202442"/>
    <w:rsid w:val="00254659"/>
    <w:rsid w:val="00310ED6"/>
    <w:rsid w:val="00334E9A"/>
    <w:rsid w:val="00354BFF"/>
    <w:rsid w:val="003E0084"/>
    <w:rsid w:val="00443C6D"/>
    <w:rsid w:val="004E3B33"/>
    <w:rsid w:val="004E59BE"/>
    <w:rsid w:val="00512DEB"/>
    <w:rsid w:val="00515409"/>
    <w:rsid w:val="005A0D47"/>
    <w:rsid w:val="005D7579"/>
    <w:rsid w:val="006610C2"/>
    <w:rsid w:val="008D1395"/>
    <w:rsid w:val="009863A0"/>
    <w:rsid w:val="009E2C01"/>
    <w:rsid w:val="009F5E49"/>
    <w:rsid w:val="00AE5298"/>
    <w:rsid w:val="00BD72AF"/>
    <w:rsid w:val="00C37C27"/>
    <w:rsid w:val="00D1527B"/>
    <w:rsid w:val="00D65A74"/>
    <w:rsid w:val="00D9081B"/>
    <w:rsid w:val="00E84C65"/>
    <w:rsid w:val="00F1624D"/>
    <w:rsid w:val="00F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013D"/>
  <w15:chartTrackingRefBased/>
  <w15:docId w15:val="{88C36BA0-08BB-4F81-965B-CFDA875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139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4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C2C2-A307-4E96-AB1C-45BE8B8F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Ticha Iveta</dc:creator>
  <cp:keywords/>
  <dc:description/>
  <cp:lastModifiedBy>Ticha Iveta</cp:lastModifiedBy>
  <cp:revision>26</cp:revision>
  <dcterms:created xsi:type="dcterms:W3CDTF">2025-04-02T08:08:00Z</dcterms:created>
  <dcterms:modified xsi:type="dcterms:W3CDTF">2025-04-02T11:42:00Z</dcterms:modified>
</cp:coreProperties>
</file>