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33" w:rsidRPr="008D4833" w:rsidRDefault="008D4833" w:rsidP="008D483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44"/>
          <w:szCs w:val="44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244061" w:themeColor="accent1" w:themeShade="80"/>
          <w:sz w:val="44"/>
          <w:szCs w:val="44"/>
          <w:lang w:eastAsia="en-US" w:bidi="ar-SA"/>
        </w:rPr>
        <w:t>Kalkulačka</w:t>
      </w:r>
    </w:p>
    <w:p w:rsidR="008D4833" w:rsidRPr="008D4833" w:rsidRDefault="008D4833" w:rsidP="008D4833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Vypočítajte si výšku dotácie na kompenzáciu tržieb </w:t>
      </w:r>
      <w:r w:rsidR="001D58D4" w:rsidRPr="001D58D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súvisiacich s činnosťou osobitnej pravidelnej dopravy a príležitostnej dopravy </w:t>
      </w: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>pre segment nepravidelnej autobusovej dopravy prostredníctvom kalkulačky, ktorú sme pre Vás pripravili. Umožní Vám, ešte pred podaním žiadosti o kompenzáciu vypočítať výšku dotácie na základe vložených parametrov.</w:t>
      </w:r>
    </w:p>
    <w:p w:rsidR="008D4833" w:rsidRPr="008D4833" w:rsidRDefault="008D4833" w:rsidP="008D4833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D48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Údaje o kompenzácii tržieb </w:t>
      </w: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z predaja služieb </w:t>
      </w:r>
    </w:p>
    <w:p w:rsidR="008D4833" w:rsidRPr="008D4833" w:rsidRDefault="008D4833" w:rsidP="008D48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Dátum začiatku kompenzácie tržieb                                    Dátum ukončenia kompenzácie tržieb</w:t>
      </w:r>
    </w:p>
    <w:p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   Kompenzácia je účinná </w:t>
      </w:r>
      <w:r w:rsidR="0064439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od 12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.3.2020                       Kompenzácia je účinná </w:t>
      </w:r>
      <w:r w:rsidR="0064439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do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31.7.2020</w:t>
      </w:r>
    </w:p>
    <w:tbl>
      <w:tblPr>
        <w:tblStyle w:val="Mriekatabuky"/>
        <w:tblpPr w:leftFromText="141" w:rightFromText="141" w:vertAnchor="text" w:tblpX="189" w:tblpY="1"/>
        <w:tblOverlap w:val="never"/>
        <w:tblW w:w="3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8D4833" w:rsidRPr="008D4833" w:rsidTr="002D5961">
        <w:trPr>
          <w:trHeight w:val="555"/>
        </w:trPr>
        <w:tc>
          <w:tcPr>
            <w:tcW w:w="3950" w:type="dxa"/>
            <w:vAlign w:val="bottom"/>
          </w:tcPr>
          <w:p w:rsidR="008D4833" w:rsidRPr="00124EF9" w:rsidRDefault="003E6165" w:rsidP="008D4833">
            <w:pPr>
              <w:spacing w:after="200" w:line="276" w:lineRule="auto"/>
              <w:ind w:left="-426" w:firstLine="426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auto"/>
                <w:sz w:val="24"/>
                <w:szCs w:val="24"/>
              </w:rPr>
              <w:t>(r.1)</w:t>
            </w:r>
          </w:p>
        </w:tc>
      </w:tr>
    </w:tbl>
    <w:p w:rsidR="008D4833" w:rsidRPr="008D4833" w:rsidRDefault="0085220E" w:rsidP="008D483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8890</wp:posOffset>
                </wp:positionV>
                <wp:extent cx="2562225" cy="360045"/>
                <wp:effectExtent l="0" t="0" r="28575" b="2095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5873" w:rsidRDefault="003E6165" w:rsidP="008D4833">
                            <w:r>
                              <w:t>(r.2)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" o:spid="_x0000_s1026" style="position:absolute;margin-left:46.1pt;margin-top:.7pt;width:201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" fillcolor="window" strokecolor="windowText" strokeweight="1.5pt">
                <v:path arrowok="t"/>
                <v:textbox>
                  <w:txbxContent>
                    <w:p w:rsidR="00415873" w:rsidRDefault="003E6165" w:rsidP="008D4833">
                      <w:r>
                        <w:t>(r.2)</w:t>
                      </w:r>
                    </w:p>
                  </w:txbxContent>
                </v:textbox>
              </v:rect>
            </w:pict>
          </mc:Fallback>
        </mc:AlternateContent>
      </w:r>
    </w:p>
    <w:p w:rsidR="008D4833" w:rsidRDefault="008D4833" w:rsidP="008D483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85220E" w:rsidRPr="003E6165" w:rsidRDefault="0085220E" w:rsidP="0085220E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32"/>
          <w:lang w:eastAsia="en-US" w:bidi="ar-SA"/>
        </w:rPr>
      </w:pPr>
      <w:r w:rsidRPr="003E6165">
        <w:rPr>
          <w:rFonts w:ascii="Times New Roman" w:eastAsiaTheme="minorHAnsi" w:hAnsi="Times New Roman" w:cs="Times New Roman"/>
          <w:b/>
          <w:color w:val="auto"/>
          <w:sz w:val="28"/>
          <w:szCs w:val="32"/>
          <w:lang w:eastAsia="en-US" w:bidi="ar-SA"/>
        </w:rPr>
        <w:t>Počet autobusov</w:t>
      </w:r>
    </w:p>
    <w:p w:rsidR="0085220E" w:rsidRPr="0085220E" w:rsidRDefault="0085220E" w:rsidP="0085220E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  <w:t xml:space="preserve">Uveďte </w:t>
      </w:r>
      <w:r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  <w:t>počet vozidiel ktoré ste vlastnili počas sťaženého obdobia</w:t>
      </w:r>
    </w:p>
    <w:tbl>
      <w:tblPr>
        <w:tblStyle w:val="Mriekatabuky"/>
        <w:tblpPr w:leftFromText="141" w:rightFromText="141" w:vertAnchor="text" w:tblpX="189" w:tblpY="1"/>
        <w:tblOverlap w:val="never"/>
        <w:tblW w:w="3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85220E" w:rsidRPr="008D4833" w:rsidTr="00C70E6C">
        <w:trPr>
          <w:trHeight w:val="555"/>
        </w:trPr>
        <w:tc>
          <w:tcPr>
            <w:tcW w:w="3950" w:type="dxa"/>
            <w:vAlign w:val="bottom"/>
          </w:tcPr>
          <w:p w:rsidR="0085220E" w:rsidRPr="00124EF9" w:rsidRDefault="0085220E" w:rsidP="00C70E6C">
            <w:pPr>
              <w:spacing w:after="200" w:line="276" w:lineRule="auto"/>
              <w:ind w:left="-426" w:firstLine="426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</w:tr>
    </w:tbl>
    <w:p w:rsidR="0085220E" w:rsidRDefault="0085220E" w:rsidP="008D4833">
      <w:pPr>
        <w:widowControl/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5220E" w:rsidRDefault="0085220E" w:rsidP="008D4833">
      <w:pPr>
        <w:widowControl/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D4833" w:rsidRPr="008D4833" w:rsidRDefault="008D4833" w:rsidP="008D4833">
      <w:pPr>
        <w:widowControl/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Tržby z predaja služieb </w:t>
      </w:r>
    </w:p>
    <w:p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  <w:t>Uveďte výšku tržieb z predaja v porovnávanom období</w:t>
      </w:r>
      <w:r w:rsidR="00222843"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  <w:t xml:space="preserve"> (v marci sa použije alikvotná časť)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630"/>
        <w:gridCol w:w="3793"/>
      </w:tblGrid>
      <w:tr w:rsidR="008D4833" w:rsidRPr="008D4833" w:rsidTr="002D5961">
        <w:trPr>
          <w:trHeight w:val="374"/>
        </w:trPr>
        <w:tc>
          <w:tcPr>
            <w:tcW w:w="1757" w:type="dxa"/>
          </w:tcPr>
          <w:p w:rsidR="008D4833" w:rsidRPr="008D4833" w:rsidRDefault="008D4833" w:rsidP="008D4833">
            <w:pPr>
              <w:spacing w:after="200"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30" w:type="dxa"/>
            <w:vAlign w:val="center"/>
          </w:tcPr>
          <w:p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rok 2019</w:t>
            </w:r>
          </w:p>
          <w:p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obdobie A</w:t>
            </w:r>
            <w:r w:rsidR="00124EF9">
              <w:rPr>
                <w:rFonts w:ascii="Times New Roman" w:hAnsi="Times New Roman" w:cs="Times New Roman"/>
                <w:b/>
                <w:color w:val="auto"/>
              </w:rPr>
              <w:t> na autobus</w:t>
            </w:r>
          </w:p>
        </w:tc>
        <w:tc>
          <w:tcPr>
            <w:tcW w:w="3793" w:type="dxa"/>
            <w:vAlign w:val="center"/>
          </w:tcPr>
          <w:p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rok 2020</w:t>
            </w:r>
          </w:p>
          <w:p w:rsidR="008D4833" w:rsidRPr="008D4833" w:rsidRDefault="008D4833" w:rsidP="008D48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</w:rPr>
              <w:t>obdobie B</w:t>
            </w:r>
            <w:r w:rsidR="00124EF9">
              <w:rPr>
                <w:rFonts w:ascii="Times New Roman" w:hAnsi="Times New Roman" w:cs="Times New Roman"/>
                <w:b/>
                <w:color w:val="auto"/>
              </w:rPr>
              <w:t xml:space="preserve"> na autobus</w:t>
            </w:r>
          </w:p>
        </w:tc>
      </w:tr>
      <w:tr w:rsidR="008D4833" w:rsidRPr="008D4833" w:rsidTr="002D5961">
        <w:trPr>
          <w:trHeight w:val="671"/>
        </w:trPr>
        <w:tc>
          <w:tcPr>
            <w:tcW w:w="1757" w:type="dxa"/>
            <w:vAlign w:val="center"/>
          </w:tcPr>
          <w:p w:rsidR="008D4833" w:rsidRPr="008D4833" w:rsidRDefault="008D4833" w:rsidP="002A0C29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(r.3) </w:t>
            </w:r>
            <w:r w:rsidR="002A0C29">
              <w:rPr>
                <w:rFonts w:ascii="Times New Roman" w:hAnsi="Times New Roman" w:cs="Times New Roman"/>
                <w:b/>
                <w:color w:val="auto"/>
              </w:rPr>
              <w:t>12. marec</w:t>
            </w:r>
          </w:p>
        </w:tc>
        <w:tc>
          <w:tcPr>
            <w:tcW w:w="3630" w:type="dxa"/>
          </w:tcPr>
          <w:p w:rsidR="008D4833" w:rsidRPr="008D4833" w:rsidRDefault="008D4833" w:rsidP="00E258D6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:rsidR="008D4833" w:rsidRPr="008D4833" w:rsidRDefault="008D4833" w:rsidP="00E258D6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:rsidTr="002D5961">
        <w:trPr>
          <w:trHeight w:val="654"/>
        </w:trPr>
        <w:tc>
          <w:tcPr>
            <w:tcW w:w="1757" w:type="dxa"/>
            <w:vAlign w:val="center"/>
          </w:tcPr>
          <w:p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(r.4)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apríl</w:t>
            </w:r>
          </w:p>
        </w:tc>
        <w:tc>
          <w:tcPr>
            <w:tcW w:w="3630" w:type="dxa"/>
          </w:tcPr>
          <w:p w:rsidR="008D4833" w:rsidRPr="008D4833" w:rsidRDefault="008D4833" w:rsidP="00C71DFC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:rsidR="008D4833" w:rsidRPr="008D4833" w:rsidRDefault="008D4833" w:rsidP="00124EF9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8D4833" w:rsidRPr="008D4833" w:rsidTr="002D5961">
        <w:trPr>
          <w:trHeight w:val="671"/>
        </w:trPr>
        <w:tc>
          <w:tcPr>
            <w:tcW w:w="1757" w:type="dxa"/>
            <w:vAlign w:val="center"/>
          </w:tcPr>
          <w:p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(r.5 )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máj</w:t>
            </w:r>
          </w:p>
        </w:tc>
        <w:tc>
          <w:tcPr>
            <w:tcW w:w="3630" w:type="dxa"/>
          </w:tcPr>
          <w:p w:rsidR="008D4833" w:rsidRPr="008D4833" w:rsidRDefault="008D4833" w:rsidP="00124EF9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:rsidR="008D4833" w:rsidRPr="008D4833" w:rsidRDefault="008D4833" w:rsidP="00124EF9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:rsidTr="002D5961">
        <w:trPr>
          <w:trHeight w:val="671"/>
        </w:trPr>
        <w:tc>
          <w:tcPr>
            <w:tcW w:w="1757" w:type="dxa"/>
            <w:vAlign w:val="center"/>
          </w:tcPr>
          <w:p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(r.6)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jún</w:t>
            </w:r>
          </w:p>
        </w:tc>
        <w:tc>
          <w:tcPr>
            <w:tcW w:w="3630" w:type="dxa"/>
          </w:tcPr>
          <w:p w:rsidR="008D4833" w:rsidRPr="008D4833" w:rsidRDefault="008D4833" w:rsidP="00124EF9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:rsidR="008D4833" w:rsidRPr="008D4833" w:rsidRDefault="008D4833" w:rsidP="00124EF9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:rsidTr="002D5961">
        <w:trPr>
          <w:trHeight w:val="671"/>
        </w:trPr>
        <w:tc>
          <w:tcPr>
            <w:tcW w:w="1757" w:type="dxa"/>
            <w:vAlign w:val="center"/>
          </w:tcPr>
          <w:p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(r.7)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júl</w:t>
            </w:r>
          </w:p>
        </w:tc>
        <w:tc>
          <w:tcPr>
            <w:tcW w:w="3630" w:type="dxa"/>
          </w:tcPr>
          <w:p w:rsidR="008D4833" w:rsidRPr="008D4833" w:rsidRDefault="008D4833" w:rsidP="00124EF9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:rsidR="008D4833" w:rsidRPr="008D4833" w:rsidRDefault="008D4833" w:rsidP="00124EF9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4833" w:rsidRPr="008D4833" w:rsidTr="002D5961">
        <w:trPr>
          <w:trHeight w:val="671"/>
        </w:trPr>
        <w:tc>
          <w:tcPr>
            <w:tcW w:w="1757" w:type="dxa"/>
            <w:vAlign w:val="center"/>
          </w:tcPr>
          <w:p w:rsidR="008D4833" w:rsidRPr="008D4833" w:rsidRDefault="008D4833" w:rsidP="008D4833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83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(r.8) </w:t>
            </w:r>
            <w:r w:rsidRPr="008D4833">
              <w:rPr>
                <w:rFonts w:ascii="Times New Roman" w:hAnsi="Times New Roman" w:cs="Times New Roman"/>
                <w:b/>
                <w:color w:val="auto"/>
              </w:rPr>
              <w:t>spolu</w:t>
            </w:r>
          </w:p>
        </w:tc>
        <w:tc>
          <w:tcPr>
            <w:tcW w:w="3630" w:type="dxa"/>
          </w:tcPr>
          <w:p w:rsidR="008D4833" w:rsidRPr="008D4833" w:rsidRDefault="008D4833" w:rsidP="00124EF9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</w:tcPr>
          <w:p w:rsidR="008D4833" w:rsidRPr="008D4833" w:rsidRDefault="008D4833" w:rsidP="00124EF9">
            <w:pPr>
              <w:spacing w:after="200"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D4833" w:rsidRPr="008D4833" w:rsidRDefault="008D4833" w:rsidP="008D4833">
      <w:pPr>
        <w:widowControl/>
        <w:spacing w:line="480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Pre stanovenie výšky dotácie na kompenzáciu tržieb je smerodajný </w:t>
      </w: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rozdiel </w:t>
      </w: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súčtu tržieb vykazovaného obdobia predchádzajúceho roka (A) a súčtu tržieb vykazovaného obdobia </w:t>
      </w:r>
      <w:r w:rsidR="00E309A9">
        <w:rPr>
          <w:rFonts w:ascii="Times New Roman" w:eastAsiaTheme="minorHAnsi" w:hAnsi="Times New Roman" w:cs="Times New Roman"/>
          <w:color w:val="auto"/>
          <w:lang w:eastAsia="en-US" w:bidi="ar-SA"/>
        </w:rPr>
        <w:t>v kompenzovanom roku</w:t>
      </w:r>
      <w:r w:rsidRPr="008D483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(B), </w:t>
      </w: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t. j. </w:t>
      </w: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A – B =  C</w:t>
      </w: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(vyjadrenie straty v sledovanom období)</w:t>
      </w:r>
    </w:p>
    <w:p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Vyjadrenie straty v sledovanom období </w:t>
      </w: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(C)</w:t>
      </w:r>
      <w:r w:rsidR="0085220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x počet autobusov</w:t>
      </w:r>
    </w:p>
    <w:p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808080" w:themeColor="background1" w:themeShade="80"/>
          <w:sz w:val="22"/>
          <w:szCs w:val="22"/>
          <w:lang w:eastAsia="en-US" w:bidi="ar-SA"/>
        </w:rPr>
        <w:t>Uveďte sumu:</w:t>
      </w:r>
    </w:p>
    <w:tbl>
      <w:tblPr>
        <w:tblStyle w:val="Mriekatabuky"/>
        <w:tblW w:w="595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D4833" w:rsidRPr="008D4833" w:rsidTr="002D5961">
        <w:trPr>
          <w:trHeight w:val="590"/>
        </w:trPr>
        <w:tc>
          <w:tcPr>
            <w:tcW w:w="5954" w:type="dxa"/>
            <w:vAlign w:val="bottom"/>
          </w:tcPr>
          <w:p w:rsidR="008D4833" w:rsidRPr="008D4833" w:rsidRDefault="003E6165" w:rsidP="008D4833">
            <w:pPr>
              <w:spacing w:after="200"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(r.9.)</w:t>
            </w:r>
          </w:p>
        </w:tc>
      </w:tr>
    </w:tbl>
    <w:p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Výška dotácie na kompenzáciu tržieb z predaja služieb v sledovanom období bez DPH</w:t>
      </w:r>
    </w:p>
    <w:p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Uveďte </w:t>
      </w:r>
      <w:r w:rsidR="00E309A9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najviac 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60% zo sumy (C) vyjadrenej rozdielom tržieb v porovnávanom období  (A – B)</w:t>
      </w:r>
      <w:r w:rsidR="0085220E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 x počet autobusov</w:t>
      </w:r>
    </w:p>
    <w:tbl>
      <w:tblPr>
        <w:tblStyle w:val="Mriekatabuky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8D4833" w:rsidRPr="008D4833" w:rsidTr="002D5961">
        <w:trPr>
          <w:trHeight w:val="593"/>
        </w:trPr>
        <w:tc>
          <w:tcPr>
            <w:tcW w:w="6062" w:type="dxa"/>
            <w:vAlign w:val="bottom"/>
          </w:tcPr>
          <w:p w:rsidR="008D4833" w:rsidRPr="008D4833" w:rsidRDefault="008D4833" w:rsidP="003E6165">
            <w:pPr>
              <w:spacing w:after="200" w:line="360" w:lineRule="auto"/>
              <w:ind w:right="510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48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</w:t>
            </w:r>
            <w:r w:rsidR="003E61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(r.10)</w:t>
            </w:r>
          </w:p>
        </w:tc>
      </w:tr>
    </w:tbl>
    <w:p w:rsidR="008D4833" w:rsidRPr="008D4833" w:rsidRDefault="008D4833" w:rsidP="008D4833">
      <w:pPr>
        <w:widowControl/>
        <w:spacing w:line="48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D4833" w:rsidRPr="008D4833" w:rsidRDefault="008D4833" w:rsidP="008D4833">
      <w:pPr>
        <w:widowControl/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Paušálna náhradu straty určená počtom autobusov vo vozovom parku</w:t>
      </w:r>
    </w:p>
    <w:p w:rsidR="008D4833" w:rsidRPr="008D4833" w:rsidRDefault="008D4833" w:rsidP="008D483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</w:pP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Paušálna náhrada stanovená pre 1 autobus je do výšky maximálne  1000 </w:t>
      </w:r>
      <w:r w:rsidR="00E84BA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e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ur za </w:t>
      </w:r>
      <w:r w:rsidR="00E84BAD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mesiac (počet autobusov x 1000 e</w:t>
      </w:r>
      <w:r w:rsidRPr="008D4833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>ur za mesiac)</w:t>
      </w:r>
      <w:r w:rsidR="00E072B7">
        <w:rPr>
          <w:rFonts w:ascii="Times New Roman" w:eastAsiaTheme="minorHAnsi" w:hAnsi="Times New Roman" w:cs="Times New Roman"/>
          <w:color w:val="808080" w:themeColor="background1" w:themeShade="80"/>
          <w:sz w:val="22"/>
          <w:szCs w:val="22"/>
          <w:lang w:eastAsia="en-US" w:bidi="ar-SA"/>
        </w:rPr>
        <w:t xml:space="preserve">, pričom žiadateľ vychádza z počtu autobusov, ktoré vlastnil počas sťaženého obdobia. </w:t>
      </w:r>
    </w:p>
    <w:tbl>
      <w:tblPr>
        <w:tblStyle w:val="Mriekatabuky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D4833" w:rsidRPr="008D4833" w:rsidTr="002D5961">
        <w:trPr>
          <w:trHeight w:val="600"/>
        </w:trPr>
        <w:tc>
          <w:tcPr>
            <w:tcW w:w="6062" w:type="dxa"/>
            <w:vAlign w:val="bottom"/>
          </w:tcPr>
          <w:p w:rsidR="008D4833" w:rsidRPr="008D4833" w:rsidRDefault="003E6165" w:rsidP="008D4833">
            <w:pPr>
              <w:spacing w:after="200"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(r.11)</w:t>
            </w:r>
          </w:p>
        </w:tc>
      </w:tr>
    </w:tbl>
    <w:p w:rsidR="008D4833" w:rsidRPr="008D4833" w:rsidRDefault="008D4833" w:rsidP="008D4833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Spôsob výpočtu náhrady straty</w:t>
      </w:r>
    </w:p>
    <w:p w:rsidR="008D4833" w:rsidRPr="008D4833" w:rsidRDefault="008D4833" w:rsidP="008D4833">
      <w:pPr>
        <w:widowControl/>
        <w:tabs>
          <w:tab w:val="left" w:pos="4395"/>
          <w:tab w:val="left" w:pos="9072"/>
        </w:tabs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Stanovenie výšky dotácie predstavuje porovnanie kompenzácie strát z tržieb v sledovanom období </w:t>
      </w:r>
      <w:r w:rsidRPr="008D4833"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eastAsia="en-US" w:bidi="ar-SA"/>
        </w:rPr>
        <w:t>(r.10)</w:t>
      </w: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s paušálnou náhradou strát na vozovom parku </w:t>
      </w:r>
      <w:r w:rsidRPr="008D4833"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eastAsia="en-US" w:bidi="ar-SA"/>
        </w:rPr>
        <w:t xml:space="preserve">(r.11) </w:t>
      </w: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príjemcu. Z uvedených hodnôt bude príjemcovi kompenzovaná </w:t>
      </w:r>
      <w:r w:rsidRPr="008D4833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nižšia z uvedených súm</w:t>
      </w:r>
      <w:r w:rsidRPr="008D4833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.</w:t>
      </w:r>
    </w:p>
    <w:p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D48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Požadovaná výška dotácie</w:t>
      </w:r>
    </w:p>
    <w:tbl>
      <w:tblPr>
        <w:tblStyle w:val="Mriekatabuky"/>
        <w:tblW w:w="6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34"/>
      </w:tblGrid>
      <w:tr w:rsidR="008D4833" w:rsidRPr="008D4833" w:rsidTr="002D5961">
        <w:trPr>
          <w:trHeight w:val="570"/>
        </w:trPr>
        <w:tc>
          <w:tcPr>
            <w:tcW w:w="0" w:type="auto"/>
          </w:tcPr>
          <w:p w:rsidR="008D4833" w:rsidRPr="008D4833" w:rsidRDefault="008D4833" w:rsidP="008D4833">
            <w:pPr>
              <w:spacing w:after="200" w:line="360" w:lineRule="auto"/>
              <w:ind w:right="510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8D4833" w:rsidRPr="008D4833" w:rsidRDefault="008D4833" w:rsidP="008D4833">
      <w:pPr>
        <w:widowControl/>
        <w:spacing w:line="360" w:lineRule="auto"/>
        <w:ind w:right="5103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sectPr w:rsidR="008D4833" w:rsidRPr="008D4833" w:rsidSect="00440C13">
      <w:headerReference w:type="even" r:id="rId9"/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A" w:rsidRDefault="00C3674A">
      <w:r>
        <w:separator/>
      </w:r>
    </w:p>
  </w:endnote>
  <w:endnote w:type="continuationSeparator" w:id="0">
    <w:p w:rsidR="00C3674A" w:rsidRDefault="00C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A" w:rsidRDefault="00C3674A">
      <w:r>
        <w:separator/>
      </w:r>
    </w:p>
  </w:footnote>
  <w:footnote w:type="continuationSeparator" w:id="0">
    <w:p w:rsidR="00C3674A" w:rsidRDefault="00C3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73" w:rsidRPr="00440C13" w:rsidRDefault="00440C13" w:rsidP="00440C13">
    <w:pPr>
      <w:pStyle w:val="Hlavika"/>
      <w:jc w:val="right"/>
      <w:rPr>
        <w:rFonts w:ascii="Times New Roman" w:hAnsi="Times New Roman" w:cs="Times New Roman"/>
      </w:rPr>
    </w:pPr>
    <w:r w:rsidRPr="00440C13">
      <w:rPr>
        <w:rFonts w:ascii="Times New Roman" w:hAnsi="Times New Roman" w:cs="Times New Roman"/>
      </w:rPr>
      <w:t>Príloha č.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73" w:rsidRPr="00440C13" w:rsidRDefault="00440C13" w:rsidP="00440C13">
    <w:pPr>
      <w:pStyle w:val="Hlavika"/>
      <w:jc w:val="right"/>
      <w:rPr>
        <w:rFonts w:ascii="Times New Roman" w:hAnsi="Times New Roman" w:cs="Times New Roman"/>
      </w:rPr>
    </w:pPr>
    <w:r w:rsidRPr="00440C13">
      <w:rPr>
        <w:rFonts w:ascii="Times New Roman" w:hAnsi="Times New Roman" w:cs="Times New Roman"/>
      </w:rPr>
      <w:t>Príloha č. 2</w:t>
    </w:r>
  </w:p>
  <w:p w:rsidR="00415873" w:rsidRPr="00B93E26" w:rsidRDefault="00415873" w:rsidP="00B93E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269"/>
    <w:multiLevelType w:val="multilevel"/>
    <w:tmpl w:val="A1642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C4575"/>
    <w:multiLevelType w:val="multilevel"/>
    <w:tmpl w:val="ADFAF94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A3454"/>
    <w:multiLevelType w:val="hybridMultilevel"/>
    <w:tmpl w:val="2960972C"/>
    <w:lvl w:ilvl="0" w:tplc="DDBAC5C0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3B7"/>
    <w:multiLevelType w:val="hybridMultilevel"/>
    <w:tmpl w:val="3A2CF9EC"/>
    <w:lvl w:ilvl="0" w:tplc="F8C64A48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18D71CD8"/>
    <w:multiLevelType w:val="multilevel"/>
    <w:tmpl w:val="A5508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B3E97"/>
    <w:multiLevelType w:val="hybridMultilevel"/>
    <w:tmpl w:val="C4301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67341C7"/>
    <w:multiLevelType w:val="hybridMultilevel"/>
    <w:tmpl w:val="56BC024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2DF25F53"/>
    <w:multiLevelType w:val="hybridMultilevel"/>
    <w:tmpl w:val="51D6D81C"/>
    <w:lvl w:ilvl="0" w:tplc="5A0CD9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253E8"/>
    <w:multiLevelType w:val="hybridMultilevel"/>
    <w:tmpl w:val="567C4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46A1C"/>
    <w:multiLevelType w:val="multilevel"/>
    <w:tmpl w:val="725E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F3EF8"/>
    <w:multiLevelType w:val="hybridMultilevel"/>
    <w:tmpl w:val="F2F0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81A71"/>
    <w:multiLevelType w:val="multilevel"/>
    <w:tmpl w:val="12C0CE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D639D7"/>
    <w:multiLevelType w:val="hybridMultilevel"/>
    <w:tmpl w:val="8E364414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3A4478E9"/>
    <w:multiLevelType w:val="hybridMultilevel"/>
    <w:tmpl w:val="CB7C108C"/>
    <w:lvl w:ilvl="0" w:tplc="CF740DE8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9" w:hanging="360"/>
      </w:pPr>
    </w:lvl>
    <w:lvl w:ilvl="2" w:tplc="041B001B" w:tentative="1">
      <w:start w:val="1"/>
      <w:numFmt w:val="lowerRoman"/>
      <w:lvlText w:val="%3."/>
      <w:lvlJc w:val="right"/>
      <w:pPr>
        <w:ind w:left="2389" w:hanging="180"/>
      </w:pPr>
    </w:lvl>
    <w:lvl w:ilvl="3" w:tplc="041B000F" w:tentative="1">
      <w:start w:val="1"/>
      <w:numFmt w:val="decimal"/>
      <w:lvlText w:val="%4."/>
      <w:lvlJc w:val="left"/>
      <w:pPr>
        <w:ind w:left="3109" w:hanging="360"/>
      </w:pPr>
    </w:lvl>
    <w:lvl w:ilvl="4" w:tplc="041B0019" w:tentative="1">
      <w:start w:val="1"/>
      <w:numFmt w:val="lowerLetter"/>
      <w:lvlText w:val="%5."/>
      <w:lvlJc w:val="left"/>
      <w:pPr>
        <w:ind w:left="3829" w:hanging="360"/>
      </w:pPr>
    </w:lvl>
    <w:lvl w:ilvl="5" w:tplc="041B001B" w:tentative="1">
      <w:start w:val="1"/>
      <w:numFmt w:val="lowerRoman"/>
      <w:lvlText w:val="%6."/>
      <w:lvlJc w:val="right"/>
      <w:pPr>
        <w:ind w:left="4549" w:hanging="180"/>
      </w:pPr>
    </w:lvl>
    <w:lvl w:ilvl="6" w:tplc="041B000F" w:tentative="1">
      <w:start w:val="1"/>
      <w:numFmt w:val="decimal"/>
      <w:lvlText w:val="%7."/>
      <w:lvlJc w:val="left"/>
      <w:pPr>
        <w:ind w:left="5269" w:hanging="360"/>
      </w:pPr>
    </w:lvl>
    <w:lvl w:ilvl="7" w:tplc="041B0019" w:tentative="1">
      <w:start w:val="1"/>
      <w:numFmt w:val="lowerLetter"/>
      <w:lvlText w:val="%8."/>
      <w:lvlJc w:val="left"/>
      <w:pPr>
        <w:ind w:left="5989" w:hanging="360"/>
      </w:pPr>
    </w:lvl>
    <w:lvl w:ilvl="8" w:tplc="041B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>
    <w:nsid w:val="3C1359BA"/>
    <w:multiLevelType w:val="hybridMultilevel"/>
    <w:tmpl w:val="24E8199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B351F"/>
    <w:multiLevelType w:val="hybridMultilevel"/>
    <w:tmpl w:val="5EE849AA"/>
    <w:lvl w:ilvl="0" w:tplc="65F03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D0BC2"/>
    <w:multiLevelType w:val="multilevel"/>
    <w:tmpl w:val="890C157C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C85945"/>
    <w:multiLevelType w:val="hybridMultilevel"/>
    <w:tmpl w:val="D2686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C96DAE"/>
    <w:multiLevelType w:val="hybridMultilevel"/>
    <w:tmpl w:val="D3620F78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B7048368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5D780264"/>
    <w:multiLevelType w:val="hybridMultilevel"/>
    <w:tmpl w:val="CA3269C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6CFC5F04">
      <w:start w:val="1"/>
      <w:numFmt w:val="decimal"/>
      <w:lvlText w:val="%3."/>
      <w:lvlJc w:val="left"/>
      <w:pPr>
        <w:ind w:left="390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787A1A"/>
    <w:multiLevelType w:val="hybridMultilevel"/>
    <w:tmpl w:val="0FBAA7C2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2">
    <w:nsid w:val="783A1B92"/>
    <w:multiLevelType w:val="multilevel"/>
    <w:tmpl w:val="CB74C3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86012D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4"/>
  </w:num>
  <w:num w:numId="22">
    <w:abstractNumId w:val="23"/>
  </w:num>
  <w:num w:numId="23">
    <w:abstractNumId w:val="21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8"/>
    <w:rsid w:val="00001059"/>
    <w:rsid w:val="00002CC9"/>
    <w:rsid w:val="00011C38"/>
    <w:rsid w:val="00013948"/>
    <w:rsid w:val="00044701"/>
    <w:rsid w:val="00044EB5"/>
    <w:rsid w:val="00066983"/>
    <w:rsid w:val="00097FE8"/>
    <w:rsid w:val="000A77A6"/>
    <w:rsid w:val="000A7DA0"/>
    <w:rsid w:val="000B2563"/>
    <w:rsid w:val="000D7721"/>
    <w:rsid w:val="000E3753"/>
    <w:rsid w:val="000E58D8"/>
    <w:rsid w:val="000F0784"/>
    <w:rsid w:val="00124EF9"/>
    <w:rsid w:val="00162303"/>
    <w:rsid w:val="001643C2"/>
    <w:rsid w:val="00186D35"/>
    <w:rsid w:val="0019085E"/>
    <w:rsid w:val="001923DF"/>
    <w:rsid w:val="001B70C5"/>
    <w:rsid w:val="001C18E1"/>
    <w:rsid w:val="001D239B"/>
    <w:rsid w:val="001D58D4"/>
    <w:rsid w:val="001E528A"/>
    <w:rsid w:val="00210C98"/>
    <w:rsid w:val="00222843"/>
    <w:rsid w:val="0025200E"/>
    <w:rsid w:val="00256777"/>
    <w:rsid w:val="002606C1"/>
    <w:rsid w:val="00262807"/>
    <w:rsid w:val="00296D43"/>
    <w:rsid w:val="002A0C29"/>
    <w:rsid w:val="002A6DFD"/>
    <w:rsid w:val="002C4EAE"/>
    <w:rsid w:val="002D5961"/>
    <w:rsid w:val="002E355E"/>
    <w:rsid w:val="002F1AD8"/>
    <w:rsid w:val="0031158D"/>
    <w:rsid w:val="00313D35"/>
    <w:rsid w:val="00317C1E"/>
    <w:rsid w:val="00322941"/>
    <w:rsid w:val="0032607A"/>
    <w:rsid w:val="003324B5"/>
    <w:rsid w:val="003361E1"/>
    <w:rsid w:val="00337F0E"/>
    <w:rsid w:val="00343110"/>
    <w:rsid w:val="00352597"/>
    <w:rsid w:val="003561C5"/>
    <w:rsid w:val="00381191"/>
    <w:rsid w:val="00382A57"/>
    <w:rsid w:val="003A2017"/>
    <w:rsid w:val="003A33A1"/>
    <w:rsid w:val="003A4083"/>
    <w:rsid w:val="003A4987"/>
    <w:rsid w:val="003C030C"/>
    <w:rsid w:val="003E6165"/>
    <w:rsid w:val="003F6268"/>
    <w:rsid w:val="00407683"/>
    <w:rsid w:val="00410DEA"/>
    <w:rsid w:val="00415873"/>
    <w:rsid w:val="00417C64"/>
    <w:rsid w:val="00435828"/>
    <w:rsid w:val="00436E65"/>
    <w:rsid w:val="0043772A"/>
    <w:rsid w:val="00440C13"/>
    <w:rsid w:val="0044498F"/>
    <w:rsid w:val="004578E8"/>
    <w:rsid w:val="0047048C"/>
    <w:rsid w:val="00471F42"/>
    <w:rsid w:val="004A039E"/>
    <w:rsid w:val="004B73AB"/>
    <w:rsid w:val="004C4B06"/>
    <w:rsid w:val="004C7D5F"/>
    <w:rsid w:val="004E461B"/>
    <w:rsid w:val="004E7DBB"/>
    <w:rsid w:val="004F70DC"/>
    <w:rsid w:val="00502EFC"/>
    <w:rsid w:val="0052071D"/>
    <w:rsid w:val="00523B8A"/>
    <w:rsid w:val="00544E1A"/>
    <w:rsid w:val="00561E05"/>
    <w:rsid w:val="00577509"/>
    <w:rsid w:val="005A1591"/>
    <w:rsid w:val="005A25CD"/>
    <w:rsid w:val="005A6D51"/>
    <w:rsid w:val="005A6D65"/>
    <w:rsid w:val="005B3DFE"/>
    <w:rsid w:val="005D000B"/>
    <w:rsid w:val="005D6892"/>
    <w:rsid w:val="00607290"/>
    <w:rsid w:val="00625652"/>
    <w:rsid w:val="00631994"/>
    <w:rsid w:val="0064439D"/>
    <w:rsid w:val="0065313E"/>
    <w:rsid w:val="00653258"/>
    <w:rsid w:val="0067115E"/>
    <w:rsid w:val="006A1399"/>
    <w:rsid w:val="006D5A31"/>
    <w:rsid w:val="006E4D02"/>
    <w:rsid w:val="006F0375"/>
    <w:rsid w:val="00714C1C"/>
    <w:rsid w:val="00741099"/>
    <w:rsid w:val="00754A55"/>
    <w:rsid w:val="00763811"/>
    <w:rsid w:val="00767BB0"/>
    <w:rsid w:val="00773AE9"/>
    <w:rsid w:val="00795007"/>
    <w:rsid w:val="00796D85"/>
    <w:rsid w:val="007A1385"/>
    <w:rsid w:val="007C07A0"/>
    <w:rsid w:val="007C2313"/>
    <w:rsid w:val="007D616E"/>
    <w:rsid w:val="007E78D4"/>
    <w:rsid w:val="0080152A"/>
    <w:rsid w:val="00816F25"/>
    <w:rsid w:val="008202EE"/>
    <w:rsid w:val="0083441F"/>
    <w:rsid w:val="0085220E"/>
    <w:rsid w:val="00867FC3"/>
    <w:rsid w:val="00882269"/>
    <w:rsid w:val="008862E7"/>
    <w:rsid w:val="00896C18"/>
    <w:rsid w:val="00897B4C"/>
    <w:rsid w:val="008A2D0D"/>
    <w:rsid w:val="008A6B98"/>
    <w:rsid w:val="008B62D9"/>
    <w:rsid w:val="008B67BF"/>
    <w:rsid w:val="008D4833"/>
    <w:rsid w:val="008E7902"/>
    <w:rsid w:val="008F1675"/>
    <w:rsid w:val="00903CA5"/>
    <w:rsid w:val="009149A6"/>
    <w:rsid w:val="009355A3"/>
    <w:rsid w:val="00941355"/>
    <w:rsid w:val="00941BCA"/>
    <w:rsid w:val="00953086"/>
    <w:rsid w:val="00956163"/>
    <w:rsid w:val="00971171"/>
    <w:rsid w:val="00977144"/>
    <w:rsid w:val="00994860"/>
    <w:rsid w:val="00994F7D"/>
    <w:rsid w:val="0099680E"/>
    <w:rsid w:val="009A5010"/>
    <w:rsid w:val="009C4E04"/>
    <w:rsid w:val="009E5722"/>
    <w:rsid w:val="009E6283"/>
    <w:rsid w:val="009F72AF"/>
    <w:rsid w:val="00A01AF8"/>
    <w:rsid w:val="00A03D07"/>
    <w:rsid w:val="00A10198"/>
    <w:rsid w:val="00A37FEF"/>
    <w:rsid w:val="00A40EE0"/>
    <w:rsid w:val="00A71A42"/>
    <w:rsid w:val="00A77174"/>
    <w:rsid w:val="00A774F6"/>
    <w:rsid w:val="00A9254F"/>
    <w:rsid w:val="00AB1EC5"/>
    <w:rsid w:val="00AB6CCC"/>
    <w:rsid w:val="00AD120E"/>
    <w:rsid w:val="00AD1293"/>
    <w:rsid w:val="00AD2CD7"/>
    <w:rsid w:val="00AD3129"/>
    <w:rsid w:val="00B04B28"/>
    <w:rsid w:val="00B20F93"/>
    <w:rsid w:val="00B217FC"/>
    <w:rsid w:val="00B37DE8"/>
    <w:rsid w:val="00B60C25"/>
    <w:rsid w:val="00B61E3F"/>
    <w:rsid w:val="00B7704D"/>
    <w:rsid w:val="00B7710C"/>
    <w:rsid w:val="00B8600E"/>
    <w:rsid w:val="00B93E26"/>
    <w:rsid w:val="00BA61FD"/>
    <w:rsid w:val="00BF1D7C"/>
    <w:rsid w:val="00BF68D7"/>
    <w:rsid w:val="00C16B82"/>
    <w:rsid w:val="00C3106F"/>
    <w:rsid w:val="00C3674A"/>
    <w:rsid w:val="00C45682"/>
    <w:rsid w:val="00C47AE9"/>
    <w:rsid w:val="00C5257D"/>
    <w:rsid w:val="00C71DFC"/>
    <w:rsid w:val="00C861BD"/>
    <w:rsid w:val="00CA7B23"/>
    <w:rsid w:val="00D14326"/>
    <w:rsid w:val="00D376C0"/>
    <w:rsid w:val="00D4167A"/>
    <w:rsid w:val="00E072B7"/>
    <w:rsid w:val="00E14F40"/>
    <w:rsid w:val="00E22F08"/>
    <w:rsid w:val="00E258D6"/>
    <w:rsid w:val="00E309A9"/>
    <w:rsid w:val="00E54453"/>
    <w:rsid w:val="00E628C1"/>
    <w:rsid w:val="00E70A04"/>
    <w:rsid w:val="00E81159"/>
    <w:rsid w:val="00E81925"/>
    <w:rsid w:val="00E847AA"/>
    <w:rsid w:val="00E84BAD"/>
    <w:rsid w:val="00E9689D"/>
    <w:rsid w:val="00EA0692"/>
    <w:rsid w:val="00EA19A3"/>
    <w:rsid w:val="00EA1D3F"/>
    <w:rsid w:val="00EC4363"/>
    <w:rsid w:val="00ED165F"/>
    <w:rsid w:val="00ED3631"/>
    <w:rsid w:val="00ED3EBF"/>
    <w:rsid w:val="00ED5D53"/>
    <w:rsid w:val="00EF47BD"/>
    <w:rsid w:val="00F1134E"/>
    <w:rsid w:val="00F215EB"/>
    <w:rsid w:val="00F26334"/>
    <w:rsid w:val="00F331BB"/>
    <w:rsid w:val="00FA5754"/>
    <w:rsid w:val="00FA7193"/>
    <w:rsid w:val="00FB17C7"/>
    <w:rsid w:val="00FC0F9E"/>
    <w:rsid w:val="00FF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BA61FD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rsid w:val="00BA61FD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rsid w:val="00BA61FD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rsid w:val="00BA61FD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rsid w:val="00BA61FD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rsid w:val="00BA61FD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rsid w:val="00BA61FD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rsid w:val="00BA61FD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rsid w:val="00BA61FD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rsid w:val="00BA61F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rsid w:val="00BA61FD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BA61FD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sid w:val="00BA61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sid w:val="00BA61F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rsid w:val="00BA61FD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rsid w:val="00BA61FD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rsid w:val="00BA61FD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rsid w:val="00BA61FD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rsid w:val="00BA61FD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rsid w:val="00BA61FD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rsid w:val="00BA61FD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rsid w:val="00BA61FD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rsid w:val="00BA61F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rsid w:val="00BA61FD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F9B5-4DE1-49AC-8453-CEC0DDCF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Martin Svoboda</cp:lastModifiedBy>
  <cp:revision>6</cp:revision>
  <cp:lastPrinted>2020-09-07T17:37:00Z</cp:lastPrinted>
  <dcterms:created xsi:type="dcterms:W3CDTF">2020-09-08T08:01:00Z</dcterms:created>
  <dcterms:modified xsi:type="dcterms:W3CDTF">2020-09-08T08:15:00Z</dcterms:modified>
</cp:coreProperties>
</file>