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AE0" w:rsidRPr="00DD083C" w:rsidRDefault="00DD083C" w:rsidP="00AA12DF">
      <w:pPr>
        <w:spacing w:after="0" w:line="240" w:lineRule="auto"/>
        <w:jc w:val="both"/>
        <w:rPr>
          <w:b/>
        </w:rPr>
      </w:pPr>
      <w:r w:rsidRPr="00DD083C">
        <w:rPr>
          <w:rFonts w:ascii="Franklin Gothic Book" w:eastAsia="Times New Roman" w:hAnsi="Franklin Gothic Book" w:cs="Arial"/>
          <w:b/>
          <w:color w:val="990000"/>
          <w:szCs w:val="24"/>
          <w:lang w:eastAsia="cs-CZ"/>
        </w:rPr>
        <w:t xml:space="preserve">Príloha č. 12 OP VaI -  </w:t>
      </w:r>
      <w:r w:rsidR="00A21AE0" w:rsidRPr="00DD083C">
        <w:rPr>
          <w:rFonts w:ascii="Franklin Gothic Book" w:eastAsia="Times New Roman" w:hAnsi="Franklin Gothic Book" w:cs="Arial"/>
          <w:b/>
          <w:color w:val="990000"/>
          <w:szCs w:val="24"/>
          <w:lang w:eastAsia="cs-CZ"/>
        </w:rPr>
        <w:t xml:space="preserve">Koncept </w:t>
      </w:r>
      <w:r w:rsidR="007D5A5F">
        <w:rPr>
          <w:rFonts w:ascii="Franklin Gothic Book" w:eastAsia="Times New Roman" w:hAnsi="Franklin Gothic Book" w:cs="Arial"/>
          <w:b/>
          <w:color w:val="990000"/>
          <w:szCs w:val="24"/>
          <w:lang w:eastAsia="cs-CZ"/>
        </w:rPr>
        <w:t xml:space="preserve">využívania </w:t>
      </w:r>
      <w:r w:rsidR="00AE3976">
        <w:rPr>
          <w:rFonts w:ascii="Franklin Gothic Book" w:eastAsia="Times New Roman" w:hAnsi="Franklin Gothic Book" w:cs="Arial"/>
          <w:b/>
          <w:color w:val="990000"/>
          <w:szCs w:val="24"/>
          <w:lang w:eastAsia="cs-CZ"/>
        </w:rPr>
        <w:t>inštitútu partnerstva</w:t>
      </w:r>
      <w:r w:rsidR="00A21AE0" w:rsidRPr="00DD083C">
        <w:rPr>
          <w:rFonts w:ascii="Franklin Gothic Book" w:eastAsia="Times New Roman" w:hAnsi="Franklin Gothic Book" w:cs="Arial"/>
          <w:b/>
          <w:color w:val="990000"/>
          <w:szCs w:val="24"/>
          <w:lang w:eastAsia="cs-CZ"/>
        </w:rPr>
        <w:t xml:space="preserve"> vo výskumných </w:t>
      </w:r>
      <w:r w:rsidR="00615DC6">
        <w:rPr>
          <w:rFonts w:ascii="Franklin Gothic Book" w:eastAsia="Times New Roman" w:hAnsi="Franklin Gothic Book" w:cs="Arial"/>
          <w:b/>
          <w:color w:val="990000"/>
          <w:szCs w:val="24"/>
          <w:lang w:eastAsia="cs-CZ"/>
        </w:rPr>
        <w:t>projektoch</w:t>
      </w:r>
    </w:p>
    <w:p w:rsidR="00A21AE0" w:rsidRPr="00AA12DF" w:rsidRDefault="00A21AE0" w:rsidP="00AA12DF">
      <w:pPr>
        <w:spacing w:before="240" w:after="120" w:line="240" w:lineRule="auto"/>
        <w:jc w:val="both"/>
        <w:rPr>
          <w:rFonts w:ascii="Franklin Gothic Book" w:hAnsi="Franklin Gothic Book"/>
        </w:rPr>
      </w:pPr>
      <w:proofErr w:type="spellStart"/>
      <w:r w:rsidRPr="00AA12DF">
        <w:rPr>
          <w:rFonts w:ascii="Franklin Gothic Book" w:hAnsi="Franklin Gothic Book"/>
        </w:rPr>
        <w:t>MŠVVaŠ</w:t>
      </w:r>
      <w:proofErr w:type="spellEnd"/>
      <w:r w:rsidRPr="00AA12DF">
        <w:rPr>
          <w:rFonts w:ascii="Franklin Gothic Book" w:hAnsi="Franklin Gothic Book"/>
        </w:rPr>
        <w:t xml:space="preserve"> SR) v</w:t>
      </w:r>
      <w:r w:rsidR="00913F7F" w:rsidRPr="00AA12DF">
        <w:rPr>
          <w:rFonts w:ascii="Franklin Gothic Book" w:hAnsi="Franklin Gothic Book"/>
        </w:rPr>
        <w:t> </w:t>
      </w:r>
      <w:r w:rsidRPr="00AA12DF">
        <w:rPr>
          <w:rFonts w:ascii="Franklin Gothic Book" w:hAnsi="Franklin Gothic Book"/>
        </w:rPr>
        <w:t>rámci</w:t>
      </w:r>
      <w:r w:rsidR="00913F7F" w:rsidRPr="00AA12DF">
        <w:rPr>
          <w:rFonts w:ascii="Franklin Gothic Book" w:hAnsi="Franklin Gothic Book"/>
        </w:rPr>
        <w:t xml:space="preserve"> </w:t>
      </w:r>
      <w:r w:rsidRPr="00AA12DF">
        <w:rPr>
          <w:rFonts w:ascii="Franklin Gothic Book" w:hAnsi="Franklin Gothic Book"/>
        </w:rPr>
        <w:t xml:space="preserve">intervenčnej logiky </w:t>
      </w:r>
      <w:r w:rsidR="00913F7F" w:rsidRPr="00AA12DF">
        <w:rPr>
          <w:rFonts w:ascii="Franklin Gothic Book" w:hAnsi="Franklin Gothic Book"/>
        </w:rPr>
        <w:t xml:space="preserve">OP </w:t>
      </w:r>
      <w:proofErr w:type="spellStart"/>
      <w:r w:rsidR="00913F7F" w:rsidRPr="00AA12DF">
        <w:rPr>
          <w:rFonts w:ascii="Franklin Gothic Book" w:hAnsi="Franklin Gothic Book"/>
        </w:rPr>
        <w:t>VaI</w:t>
      </w:r>
      <w:proofErr w:type="spellEnd"/>
      <w:r w:rsidRPr="00AA12DF">
        <w:rPr>
          <w:rFonts w:ascii="Franklin Gothic Book" w:hAnsi="Franklin Gothic Book"/>
        </w:rPr>
        <w:t xml:space="preserve"> </w:t>
      </w:r>
      <w:r w:rsidR="00913F7F" w:rsidRPr="00AA12DF">
        <w:rPr>
          <w:rFonts w:ascii="Franklin Gothic Book" w:hAnsi="Franklin Gothic Book"/>
        </w:rPr>
        <w:t>a </w:t>
      </w:r>
      <w:r w:rsidRPr="00AA12DF">
        <w:rPr>
          <w:rFonts w:ascii="Franklin Gothic Book" w:hAnsi="Franklin Gothic Book"/>
        </w:rPr>
        <w:t xml:space="preserve">svojich kompetencií </w:t>
      </w:r>
      <w:r w:rsidR="00913F7F" w:rsidRPr="00AA12DF">
        <w:rPr>
          <w:rFonts w:ascii="Franklin Gothic Book" w:hAnsi="Franklin Gothic Book"/>
        </w:rPr>
        <w:t xml:space="preserve">plánuje </w:t>
      </w:r>
      <w:r w:rsidR="00AE3976" w:rsidRPr="00AA12DF">
        <w:rPr>
          <w:rFonts w:ascii="Franklin Gothic Book" w:hAnsi="Franklin Gothic Book"/>
        </w:rPr>
        <w:t xml:space="preserve">podporovať </w:t>
      </w:r>
      <w:proofErr w:type="spellStart"/>
      <w:r w:rsidRPr="00AA12DF">
        <w:rPr>
          <w:rFonts w:ascii="Franklin Gothic Book" w:hAnsi="Franklin Gothic Book"/>
        </w:rPr>
        <w:t>kolaboratívn</w:t>
      </w:r>
      <w:r w:rsidR="00AE3976" w:rsidRPr="00AA12DF">
        <w:rPr>
          <w:rFonts w:ascii="Franklin Gothic Book" w:hAnsi="Franklin Gothic Book"/>
        </w:rPr>
        <w:t>e</w:t>
      </w:r>
      <w:proofErr w:type="spellEnd"/>
      <w:r w:rsidRPr="00AA12DF">
        <w:rPr>
          <w:rFonts w:ascii="Franklin Gothic Book" w:hAnsi="Franklin Gothic Book"/>
        </w:rPr>
        <w:t xml:space="preserve"> výskumn</w:t>
      </w:r>
      <w:r w:rsidR="00AE3976" w:rsidRPr="00AA12DF">
        <w:rPr>
          <w:rFonts w:ascii="Franklin Gothic Book" w:hAnsi="Franklin Gothic Book"/>
        </w:rPr>
        <w:t>é</w:t>
      </w:r>
      <w:r w:rsidRPr="00AA12DF">
        <w:rPr>
          <w:rFonts w:ascii="Franklin Gothic Book" w:hAnsi="Franklin Gothic Book"/>
        </w:rPr>
        <w:t xml:space="preserve"> projekt</w:t>
      </w:r>
      <w:r w:rsidR="00AE3976" w:rsidRPr="00AA12DF">
        <w:rPr>
          <w:rFonts w:ascii="Franklin Gothic Book" w:hAnsi="Franklin Gothic Book"/>
        </w:rPr>
        <w:t>y, pri ktorých by partneri mohli pochádzať aj mimo programového územia</w:t>
      </w:r>
      <w:r w:rsidRPr="00AA12DF">
        <w:rPr>
          <w:rFonts w:ascii="Franklin Gothic Book" w:hAnsi="Franklin Gothic Book"/>
        </w:rPr>
        <w:t xml:space="preserve"> (</w:t>
      </w:r>
      <w:r w:rsidRPr="00AA12DF">
        <w:rPr>
          <w:rFonts w:ascii="Franklin Gothic Book" w:hAnsi="Franklin Gothic Book"/>
          <w:b/>
        </w:rPr>
        <w:t>každý projekt financovaný z</w:t>
      </w:r>
      <w:r w:rsidR="00913F7F" w:rsidRPr="00AA12DF">
        <w:rPr>
          <w:rFonts w:ascii="Franklin Gothic Book" w:hAnsi="Franklin Gothic Book"/>
          <w:b/>
        </w:rPr>
        <w:t> </w:t>
      </w:r>
      <w:r w:rsidRPr="00AA12DF">
        <w:rPr>
          <w:rFonts w:ascii="Franklin Gothic Book" w:hAnsi="Franklin Gothic Book"/>
          <w:b/>
        </w:rPr>
        <w:t>EŠIF</w:t>
      </w:r>
      <w:r w:rsidR="00913F7F" w:rsidRPr="00AA12DF">
        <w:rPr>
          <w:rFonts w:ascii="Franklin Gothic Book" w:hAnsi="Franklin Gothic Book"/>
          <w:b/>
        </w:rPr>
        <w:t xml:space="preserve"> </w:t>
      </w:r>
      <w:r w:rsidRPr="00AA12DF">
        <w:rPr>
          <w:rFonts w:ascii="Franklin Gothic Book" w:hAnsi="Franklin Gothic Book"/>
          <w:b/>
        </w:rPr>
        <w:t xml:space="preserve">opísaný ako modelový </w:t>
      </w:r>
      <w:bookmarkStart w:id="0" w:name="_GoBack"/>
      <w:r w:rsidRPr="00AA12DF">
        <w:rPr>
          <w:rFonts w:ascii="Franklin Gothic Book" w:hAnsi="Franklin Gothic Book"/>
          <w:b/>
        </w:rPr>
        <w:t>príklad =</w:t>
      </w:r>
      <w:r w:rsidR="00913F7F" w:rsidRPr="00AA12DF">
        <w:rPr>
          <w:rFonts w:ascii="Franklin Gothic Book" w:hAnsi="Franklin Gothic Book"/>
          <w:b/>
        </w:rPr>
        <w:t xml:space="preserve"> </w:t>
      </w:r>
      <w:r w:rsidRPr="00AA12DF">
        <w:rPr>
          <w:rFonts w:ascii="Franklin Gothic Book" w:hAnsi="Franklin Gothic Book"/>
          <w:b/>
        </w:rPr>
        <w:t xml:space="preserve"> operácia v</w:t>
      </w:r>
      <w:r w:rsidR="00913F7F" w:rsidRPr="00AA12DF">
        <w:rPr>
          <w:rFonts w:ascii="Franklin Gothic Book" w:hAnsi="Franklin Gothic Book"/>
          <w:b/>
        </w:rPr>
        <w:t> </w:t>
      </w:r>
      <w:r w:rsidRPr="00AA12DF">
        <w:rPr>
          <w:rFonts w:ascii="Franklin Gothic Book" w:hAnsi="Franklin Gothic Book"/>
          <w:b/>
        </w:rPr>
        <w:t>zmysle</w:t>
      </w:r>
      <w:r w:rsidR="00913F7F" w:rsidRPr="00AA12DF">
        <w:rPr>
          <w:rFonts w:ascii="Franklin Gothic Book" w:hAnsi="Franklin Gothic Book"/>
          <w:b/>
        </w:rPr>
        <w:t xml:space="preserve"> </w:t>
      </w:r>
      <w:r w:rsidRPr="00AA12DF">
        <w:rPr>
          <w:rFonts w:ascii="Franklin Gothic Book" w:hAnsi="Franklin Gothic Book"/>
          <w:b/>
        </w:rPr>
        <w:t>terminológie nariadenia</w:t>
      </w:r>
      <w:r w:rsidRPr="00AA12DF">
        <w:rPr>
          <w:rFonts w:ascii="Franklin Gothic Book" w:hAnsi="Franklin Gothic Book"/>
        </w:rPr>
        <w:t>). V</w:t>
      </w:r>
      <w:r w:rsidR="00913F7F" w:rsidRPr="00AA12DF">
        <w:rPr>
          <w:rFonts w:ascii="Franklin Gothic Book" w:hAnsi="Franklin Gothic Book"/>
        </w:rPr>
        <w:t> </w:t>
      </w:r>
      <w:r w:rsidRPr="00AA12DF">
        <w:rPr>
          <w:rFonts w:ascii="Franklin Gothic Book" w:hAnsi="Franklin Gothic Book"/>
        </w:rPr>
        <w:t>rámci</w:t>
      </w:r>
      <w:r w:rsidR="00913F7F" w:rsidRPr="00AA12DF">
        <w:rPr>
          <w:rFonts w:ascii="Franklin Gothic Book" w:hAnsi="Franklin Gothic Book"/>
        </w:rPr>
        <w:t xml:space="preserve"> </w:t>
      </w:r>
      <w:r w:rsidRPr="00AA12DF">
        <w:rPr>
          <w:rFonts w:ascii="Franklin Gothic Book" w:hAnsi="Franklin Gothic Book"/>
        </w:rPr>
        <w:t xml:space="preserve">takýchto </w:t>
      </w:r>
      <w:proofErr w:type="spellStart"/>
      <w:r w:rsidRPr="00AA12DF">
        <w:rPr>
          <w:rFonts w:ascii="Franklin Gothic Book" w:hAnsi="Franklin Gothic Book"/>
        </w:rPr>
        <w:t>kolaboratívnych</w:t>
      </w:r>
      <w:proofErr w:type="spellEnd"/>
      <w:r w:rsidRPr="00AA12DF">
        <w:rPr>
          <w:rFonts w:ascii="Franklin Gothic Book" w:hAnsi="Franklin Gothic Book"/>
        </w:rPr>
        <w:t xml:space="preserve"> proj</w:t>
      </w:r>
      <w:bookmarkEnd w:id="0"/>
      <w:r w:rsidRPr="00AA12DF">
        <w:rPr>
          <w:rFonts w:ascii="Franklin Gothic Book" w:hAnsi="Franklin Gothic Book"/>
        </w:rPr>
        <w:t>ektov má byť umožnené, aby výskumné inštitúcie mimo programového územia (ale v</w:t>
      </w:r>
      <w:r w:rsidR="00913F7F" w:rsidRPr="00AA12DF">
        <w:rPr>
          <w:rFonts w:ascii="Franklin Gothic Book" w:hAnsi="Franklin Gothic Book"/>
        </w:rPr>
        <w:t> </w:t>
      </w:r>
      <w:r w:rsidRPr="00AA12DF">
        <w:rPr>
          <w:rFonts w:ascii="Franklin Gothic Book" w:hAnsi="Franklin Gothic Book"/>
        </w:rPr>
        <w:t>rámci</w:t>
      </w:r>
      <w:r w:rsidR="00913F7F" w:rsidRPr="00AA12DF">
        <w:rPr>
          <w:rFonts w:ascii="Franklin Gothic Book" w:hAnsi="Franklin Gothic Book"/>
        </w:rPr>
        <w:t xml:space="preserve"> </w:t>
      </w:r>
      <w:r w:rsidRPr="00AA12DF">
        <w:rPr>
          <w:rFonts w:ascii="Franklin Gothic Book" w:hAnsi="Franklin Gothic Book"/>
        </w:rPr>
        <w:t>EÚ) mohli byť ako partneri priamo členmi konzorcií v</w:t>
      </w:r>
      <w:r w:rsidR="00913F7F" w:rsidRPr="00AA12DF">
        <w:rPr>
          <w:rFonts w:ascii="Franklin Gothic Book" w:hAnsi="Franklin Gothic Book"/>
        </w:rPr>
        <w:t xml:space="preserve"> </w:t>
      </w:r>
      <w:r w:rsidRPr="00AA12DF">
        <w:rPr>
          <w:rFonts w:ascii="Franklin Gothic Book" w:hAnsi="Franklin Gothic Book"/>
        </w:rPr>
        <w:t>jednotlivých projekto</w:t>
      </w:r>
      <w:r w:rsidR="00AA12DF" w:rsidRPr="00AA12DF">
        <w:rPr>
          <w:rFonts w:ascii="Franklin Gothic Book" w:hAnsi="Franklin Gothic Book"/>
        </w:rPr>
        <w:t>ch</w:t>
      </w:r>
      <w:r w:rsidRPr="00AA12DF">
        <w:rPr>
          <w:rFonts w:ascii="Franklin Gothic Book" w:hAnsi="Franklin Gothic Book"/>
        </w:rPr>
        <w:t>. Tieto projekty budú mať nespochybniteľný</w:t>
      </w:r>
      <w:r w:rsidR="00AA12DF" w:rsidRPr="00AA12DF">
        <w:rPr>
          <w:rFonts w:ascii="Franklin Gothic Book" w:hAnsi="Franklin Gothic Book"/>
        </w:rPr>
        <w:t>,</w:t>
      </w:r>
      <w:r w:rsidRPr="00AA12DF">
        <w:rPr>
          <w:rFonts w:ascii="Franklin Gothic Book" w:hAnsi="Franklin Gothic Book"/>
        </w:rPr>
        <w:t xml:space="preserve"> pozitívny prínos na programové územie (</w:t>
      </w:r>
      <w:r w:rsidRPr="00AA12DF">
        <w:rPr>
          <w:rFonts w:ascii="Franklin Gothic Book" w:hAnsi="Franklin Gothic Book"/>
          <w:b/>
        </w:rPr>
        <w:t>to znamená, že v</w:t>
      </w:r>
      <w:r w:rsidR="00913F7F" w:rsidRPr="00AA12DF">
        <w:rPr>
          <w:rFonts w:ascii="Franklin Gothic Book" w:hAnsi="Franklin Gothic Book"/>
          <w:b/>
        </w:rPr>
        <w:t> </w:t>
      </w:r>
      <w:r w:rsidRPr="00AA12DF">
        <w:rPr>
          <w:rFonts w:ascii="Franklin Gothic Book" w:hAnsi="Franklin Gothic Book"/>
          <w:b/>
        </w:rPr>
        <w:t>zmysle</w:t>
      </w:r>
      <w:r w:rsidR="00913F7F" w:rsidRPr="00AA12DF">
        <w:rPr>
          <w:rFonts w:ascii="Franklin Gothic Book" w:hAnsi="Franklin Gothic Book"/>
          <w:b/>
        </w:rPr>
        <w:t xml:space="preserve"> všeobecného </w:t>
      </w:r>
      <w:r w:rsidRPr="00AA12DF">
        <w:rPr>
          <w:rFonts w:ascii="Franklin Gothic Book" w:hAnsi="Franklin Gothic Book"/>
          <w:b/>
        </w:rPr>
        <w:t xml:space="preserve">nariadenia bude každý takýto projekt predstavovať operáciu, ktorá je </w:t>
      </w:r>
      <w:proofErr w:type="spellStart"/>
      <w:r w:rsidRPr="00AA12DF">
        <w:rPr>
          <w:rFonts w:ascii="Franklin Gothic Book" w:hAnsi="Franklin Gothic Book"/>
          <w:b/>
        </w:rPr>
        <w:t>benefitom</w:t>
      </w:r>
      <w:proofErr w:type="spellEnd"/>
      <w:r w:rsidRPr="00AA12DF">
        <w:rPr>
          <w:rFonts w:ascii="Franklin Gothic Book" w:hAnsi="Franklin Gothic Book"/>
          <w:b/>
        </w:rPr>
        <w:t xml:space="preserve"> pre programové územie</w:t>
      </w:r>
      <w:r w:rsidRPr="00AA12DF">
        <w:rPr>
          <w:rFonts w:ascii="Franklin Gothic Book" w:hAnsi="Franklin Gothic Book"/>
        </w:rPr>
        <w:t>).</w:t>
      </w:r>
    </w:p>
    <w:p w:rsidR="00BC19EF" w:rsidRPr="00AA12DF" w:rsidRDefault="00AE3976" w:rsidP="008D04D4">
      <w:pPr>
        <w:spacing w:after="0" w:line="240" w:lineRule="auto"/>
        <w:jc w:val="both"/>
        <w:rPr>
          <w:rFonts w:ascii="Franklin Gothic Book" w:hAnsi="Franklin Gothic Book"/>
        </w:rPr>
      </w:pPr>
      <w:r w:rsidRPr="00AA12DF">
        <w:rPr>
          <w:rFonts w:ascii="Franklin Gothic Book" w:hAnsi="Franklin Gothic Book"/>
        </w:rPr>
        <w:t xml:space="preserve">Tento prístup jednak nadväzuje na filozofiu podpory </w:t>
      </w:r>
      <w:proofErr w:type="spellStart"/>
      <w:r w:rsidR="00913F7F" w:rsidRPr="00AA12DF">
        <w:rPr>
          <w:rFonts w:ascii="Franklin Gothic Book" w:hAnsi="Franklin Gothic Book"/>
        </w:rPr>
        <w:t>VaV</w:t>
      </w:r>
      <w:proofErr w:type="spellEnd"/>
      <w:r w:rsidRPr="00AA12DF">
        <w:rPr>
          <w:rFonts w:ascii="Franklin Gothic Book" w:hAnsi="Franklin Gothic Book"/>
        </w:rPr>
        <w:t xml:space="preserve"> kapacít v</w:t>
      </w:r>
      <w:r w:rsidR="00913F7F" w:rsidRPr="00AA12DF">
        <w:rPr>
          <w:rFonts w:ascii="Franklin Gothic Book" w:hAnsi="Franklin Gothic Book"/>
        </w:rPr>
        <w:t> </w:t>
      </w:r>
      <w:r w:rsidRPr="00AA12DF">
        <w:rPr>
          <w:rFonts w:ascii="Franklin Gothic Book" w:hAnsi="Franklin Gothic Book"/>
        </w:rPr>
        <w:t>programovom</w:t>
      </w:r>
      <w:r w:rsidR="00913F7F" w:rsidRPr="00AA12DF">
        <w:rPr>
          <w:rFonts w:ascii="Franklin Gothic Book" w:hAnsi="Franklin Gothic Book"/>
        </w:rPr>
        <w:t xml:space="preserve"> </w:t>
      </w:r>
      <w:r w:rsidRPr="00AA12DF">
        <w:rPr>
          <w:rFonts w:ascii="Franklin Gothic Book" w:hAnsi="Franklin Gothic Book"/>
        </w:rPr>
        <w:t xml:space="preserve">období 2007 </w:t>
      </w:r>
      <w:r w:rsidR="00913F7F" w:rsidRPr="00AA12DF">
        <w:rPr>
          <w:rFonts w:ascii="Franklin Gothic Book" w:hAnsi="Franklin Gothic Book"/>
        </w:rPr>
        <w:t>–</w:t>
      </w:r>
      <w:r w:rsidRPr="00AA12DF">
        <w:rPr>
          <w:rFonts w:ascii="Franklin Gothic Book" w:hAnsi="Franklin Gothic Book"/>
        </w:rPr>
        <w:t xml:space="preserve"> 2013</w:t>
      </w:r>
      <w:r w:rsidR="00913F7F" w:rsidRPr="00AA12DF">
        <w:rPr>
          <w:rFonts w:ascii="Franklin Gothic Book" w:hAnsi="Franklin Gothic Book"/>
        </w:rPr>
        <w:t xml:space="preserve"> </w:t>
      </w:r>
      <w:r w:rsidR="003B408D" w:rsidRPr="00AA12DF">
        <w:rPr>
          <w:rFonts w:ascii="Franklin Gothic Book" w:hAnsi="Franklin Gothic Book"/>
        </w:rPr>
        <w:t xml:space="preserve">zo strany </w:t>
      </w:r>
      <w:proofErr w:type="spellStart"/>
      <w:r w:rsidR="003B408D" w:rsidRPr="00AA12DF">
        <w:rPr>
          <w:rFonts w:ascii="Franklin Gothic Book" w:hAnsi="Franklin Gothic Book"/>
        </w:rPr>
        <w:t>MŠVVaŠ</w:t>
      </w:r>
      <w:proofErr w:type="spellEnd"/>
      <w:r w:rsidR="003B408D" w:rsidRPr="00AA12DF">
        <w:rPr>
          <w:rFonts w:ascii="Franklin Gothic Book" w:hAnsi="Franklin Gothic Book"/>
        </w:rPr>
        <w:t xml:space="preserve"> SR</w:t>
      </w:r>
      <w:r w:rsidRPr="00AA12DF">
        <w:rPr>
          <w:rFonts w:ascii="Franklin Gothic Book" w:hAnsi="Franklin Gothic Book"/>
        </w:rPr>
        <w:t xml:space="preserve"> a</w:t>
      </w:r>
      <w:r w:rsidR="00913F7F" w:rsidRPr="00AA12DF">
        <w:rPr>
          <w:rFonts w:ascii="Franklin Gothic Book" w:hAnsi="Franklin Gothic Book"/>
        </w:rPr>
        <w:t> </w:t>
      </w:r>
      <w:r w:rsidRPr="00AA12DF">
        <w:rPr>
          <w:rFonts w:ascii="Franklin Gothic Book" w:hAnsi="Franklin Gothic Book"/>
        </w:rPr>
        <w:t>súčasne</w:t>
      </w:r>
      <w:r w:rsidR="00913F7F" w:rsidRPr="00AA12DF">
        <w:rPr>
          <w:rFonts w:ascii="Franklin Gothic Book" w:hAnsi="Franklin Gothic Book"/>
        </w:rPr>
        <w:t xml:space="preserve"> </w:t>
      </w:r>
      <w:r w:rsidRPr="00AA12DF">
        <w:rPr>
          <w:rFonts w:ascii="Franklin Gothic Book" w:hAnsi="Franklin Gothic Book"/>
        </w:rPr>
        <w:t>jeho realizácia má zvýšiť kvalitu podporených projektov prostredníctvom</w:t>
      </w:r>
      <w:r w:rsidR="00A21AE0" w:rsidRPr="00AA12DF">
        <w:rPr>
          <w:rFonts w:ascii="Franklin Gothic Book" w:hAnsi="Franklin Gothic Book"/>
        </w:rPr>
        <w:t xml:space="preserve"> podpor</w:t>
      </w:r>
      <w:r w:rsidRPr="00AA12DF">
        <w:rPr>
          <w:rFonts w:ascii="Franklin Gothic Book" w:hAnsi="Franklin Gothic Book"/>
        </w:rPr>
        <w:t>y</w:t>
      </w:r>
      <w:r w:rsidR="00A21AE0" w:rsidRPr="00AA12DF">
        <w:rPr>
          <w:rFonts w:ascii="Franklin Gothic Book" w:hAnsi="Franklin Gothic Book"/>
        </w:rPr>
        <w:t xml:space="preserve"> </w:t>
      </w:r>
      <w:proofErr w:type="spellStart"/>
      <w:r w:rsidR="00A21AE0" w:rsidRPr="00AA12DF">
        <w:rPr>
          <w:rFonts w:ascii="Franklin Gothic Book" w:hAnsi="Franklin Gothic Book"/>
        </w:rPr>
        <w:t>medzi-regionálnej</w:t>
      </w:r>
      <w:proofErr w:type="spellEnd"/>
      <w:r w:rsidR="00A21AE0" w:rsidRPr="00AA12DF">
        <w:rPr>
          <w:rFonts w:ascii="Franklin Gothic Book" w:hAnsi="Franklin Gothic Book"/>
        </w:rPr>
        <w:t xml:space="preserve"> vedeckej spolupráce</w:t>
      </w:r>
      <w:r w:rsidRPr="00AA12DF">
        <w:rPr>
          <w:rFonts w:ascii="Franklin Gothic Book" w:hAnsi="Franklin Gothic Book"/>
        </w:rPr>
        <w:t xml:space="preserve"> v</w:t>
      </w:r>
      <w:r w:rsidR="00913F7F" w:rsidRPr="00AA12DF">
        <w:rPr>
          <w:rFonts w:ascii="Franklin Gothic Book" w:hAnsi="Franklin Gothic Book"/>
        </w:rPr>
        <w:t> </w:t>
      </w:r>
      <w:r w:rsidRPr="00AA12DF">
        <w:rPr>
          <w:rFonts w:ascii="Franklin Gothic Book" w:hAnsi="Franklin Gothic Book"/>
        </w:rPr>
        <w:t>rámci</w:t>
      </w:r>
      <w:r w:rsidR="00913F7F" w:rsidRPr="00AA12DF">
        <w:rPr>
          <w:rFonts w:ascii="Franklin Gothic Book" w:hAnsi="Franklin Gothic Book"/>
        </w:rPr>
        <w:t xml:space="preserve"> ERA</w:t>
      </w:r>
      <w:r w:rsidR="00A21AE0" w:rsidRPr="00AA12DF">
        <w:rPr>
          <w:rFonts w:ascii="Franklin Gothic Book" w:hAnsi="Franklin Gothic Book"/>
        </w:rPr>
        <w:t>, ktorá je v</w:t>
      </w:r>
      <w:r w:rsidR="00913F7F" w:rsidRPr="00AA12DF">
        <w:rPr>
          <w:rFonts w:ascii="Franklin Gothic Book" w:hAnsi="Franklin Gothic Book"/>
        </w:rPr>
        <w:t> </w:t>
      </w:r>
      <w:r w:rsidR="00A21AE0" w:rsidRPr="00AA12DF">
        <w:rPr>
          <w:rFonts w:ascii="Franklin Gothic Book" w:hAnsi="Franklin Gothic Book"/>
        </w:rPr>
        <w:t>plnom súlade s</w:t>
      </w:r>
      <w:r w:rsidR="00913F7F" w:rsidRPr="00AA12DF">
        <w:rPr>
          <w:rFonts w:ascii="Franklin Gothic Book" w:hAnsi="Franklin Gothic Book"/>
        </w:rPr>
        <w:t> </w:t>
      </w:r>
      <w:r w:rsidR="00A21AE0" w:rsidRPr="00AA12DF">
        <w:rPr>
          <w:rFonts w:ascii="Franklin Gothic Book" w:hAnsi="Franklin Gothic Book"/>
        </w:rPr>
        <w:t>princípmi</w:t>
      </w:r>
      <w:r w:rsidR="00913F7F" w:rsidRPr="00AA12DF">
        <w:rPr>
          <w:rFonts w:ascii="Franklin Gothic Book" w:hAnsi="Franklin Gothic Book"/>
        </w:rPr>
        <w:t xml:space="preserve"> </w:t>
      </w:r>
      <w:r w:rsidR="00A21AE0" w:rsidRPr="00AA12DF">
        <w:rPr>
          <w:rFonts w:ascii="Franklin Gothic Book" w:hAnsi="Franklin Gothic Book"/>
        </w:rPr>
        <w:t>prezentovanými a</w:t>
      </w:r>
      <w:r w:rsidR="00913F7F" w:rsidRPr="00AA12DF">
        <w:rPr>
          <w:rFonts w:ascii="Franklin Gothic Book" w:hAnsi="Franklin Gothic Book"/>
        </w:rPr>
        <w:t> </w:t>
      </w:r>
      <w:r w:rsidR="00A21AE0" w:rsidRPr="00AA12DF">
        <w:rPr>
          <w:rFonts w:ascii="Franklin Gothic Book" w:hAnsi="Franklin Gothic Book"/>
        </w:rPr>
        <w:t>vyžadovanými</w:t>
      </w:r>
      <w:r w:rsidR="00913F7F" w:rsidRPr="00AA12DF">
        <w:rPr>
          <w:rFonts w:ascii="Franklin Gothic Book" w:hAnsi="Franklin Gothic Book"/>
        </w:rPr>
        <w:t xml:space="preserve"> </w:t>
      </w:r>
      <w:r w:rsidR="00A21AE0" w:rsidRPr="00AA12DF">
        <w:rPr>
          <w:rFonts w:ascii="Franklin Gothic Book" w:hAnsi="Franklin Gothic Book"/>
        </w:rPr>
        <w:t xml:space="preserve">zo strany </w:t>
      </w:r>
      <w:r w:rsidR="00913F7F" w:rsidRPr="00AA12DF">
        <w:rPr>
          <w:rFonts w:ascii="Franklin Gothic Book" w:hAnsi="Franklin Gothic Book"/>
        </w:rPr>
        <w:t xml:space="preserve">EÚ </w:t>
      </w:r>
      <w:r w:rsidR="00A21AE0" w:rsidRPr="00AA12DF">
        <w:rPr>
          <w:rFonts w:ascii="Franklin Gothic Book" w:hAnsi="Franklin Gothic Book"/>
        </w:rPr>
        <w:t>v</w:t>
      </w:r>
      <w:r w:rsidR="00913F7F" w:rsidRPr="00AA12DF">
        <w:rPr>
          <w:rFonts w:ascii="Franklin Gothic Book" w:hAnsi="Franklin Gothic Book"/>
        </w:rPr>
        <w:t> </w:t>
      </w:r>
      <w:r w:rsidR="00A21AE0" w:rsidRPr="00AA12DF">
        <w:rPr>
          <w:rFonts w:ascii="Franklin Gothic Book" w:hAnsi="Franklin Gothic Book"/>
        </w:rPr>
        <w:t xml:space="preserve">nasledovných </w:t>
      </w:r>
      <w:r w:rsidR="00BC19EF" w:rsidRPr="00AA12DF">
        <w:rPr>
          <w:rFonts w:ascii="Franklin Gothic Book" w:hAnsi="Franklin Gothic Book"/>
        </w:rPr>
        <w:t>oblast</w:t>
      </w:r>
      <w:r w:rsidR="00AA12DF" w:rsidRPr="00AA12DF">
        <w:rPr>
          <w:rFonts w:ascii="Franklin Gothic Book" w:hAnsi="Franklin Gothic Book"/>
        </w:rPr>
        <w:t>iach</w:t>
      </w:r>
      <w:r w:rsidR="00BC19EF" w:rsidRPr="00AA12DF">
        <w:rPr>
          <w:rFonts w:ascii="Franklin Gothic Book" w:hAnsi="Franklin Gothic Book"/>
        </w:rPr>
        <w:t>:</w:t>
      </w:r>
    </w:p>
    <w:p w:rsidR="00BC19EF" w:rsidRPr="00AA12DF" w:rsidRDefault="00BC19EF" w:rsidP="00BC19EF">
      <w:pPr>
        <w:pStyle w:val="Odsekzoznamu"/>
        <w:numPr>
          <w:ilvl w:val="0"/>
          <w:numId w:val="8"/>
        </w:numPr>
        <w:spacing w:after="0" w:line="240" w:lineRule="auto"/>
        <w:jc w:val="both"/>
        <w:rPr>
          <w:rFonts w:ascii="Franklin Gothic Book" w:hAnsi="Franklin Gothic Book"/>
        </w:rPr>
      </w:pPr>
      <w:r w:rsidRPr="00AA12DF">
        <w:rPr>
          <w:rFonts w:ascii="Franklin Gothic Book" w:hAnsi="Franklin Gothic Book"/>
        </w:rPr>
        <w:t>synergi</w:t>
      </w:r>
      <w:r w:rsidR="00AA12DF" w:rsidRPr="00AA12DF">
        <w:rPr>
          <w:rFonts w:ascii="Franklin Gothic Book" w:hAnsi="Franklin Gothic Book"/>
        </w:rPr>
        <w:t>e</w:t>
      </w:r>
      <w:r w:rsidRPr="00AA12DF">
        <w:rPr>
          <w:rFonts w:ascii="Franklin Gothic Book" w:hAnsi="Franklin Gothic Book"/>
        </w:rPr>
        <w:t xml:space="preserve"> a</w:t>
      </w:r>
      <w:r w:rsidR="00913F7F" w:rsidRPr="00AA12DF">
        <w:rPr>
          <w:rFonts w:ascii="Franklin Gothic Book" w:hAnsi="Franklin Gothic Book"/>
        </w:rPr>
        <w:t> </w:t>
      </w:r>
      <w:proofErr w:type="spellStart"/>
      <w:r w:rsidRPr="00AA12DF">
        <w:rPr>
          <w:rFonts w:ascii="Franklin Gothic Book" w:hAnsi="Franklin Gothic Book"/>
        </w:rPr>
        <w:t>komplementar</w:t>
      </w:r>
      <w:r w:rsidR="00AA12DF" w:rsidRPr="00AA12DF">
        <w:rPr>
          <w:rFonts w:ascii="Franklin Gothic Book" w:hAnsi="Franklin Gothic Book"/>
        </w:rPr>
        <w:t>ity</w:t>
      </w:r>
      <w:proofErr w:type="spellEnd"/>
      <w:r w:rsidR="00913F7F" w:rsidRPr="00AA12DF">
        <w:rPr>
          <w:rFonts w:ascii="Franklin Gothic Book" w:hAnsi="Franklin Gothic Book"/>
        </w:rPr>
        <w:t xml:space="preserve"> </w:t>
      </w:r>
      <w:r w:rsidRPr="00AA12DF">
        <w:rPr>
          <w:rFonts w:ascii="Franklin Gothic Book" w:hAnsi="Franklin Gothic Book"/>
        </w:rPr>
        <w:t>s</w:t>
      </w:r>
      <w:r w:rsidR="00913F7F" w:rsidRPr="00AA12DF">
        <w:rPr>
          <w:rFonts w:ascii="Franklin Gothic Book" w:hAnsi="Franklin Gothic Book"/>
        </w:rPr>
        <w:t> </w:t>
      </w:r>
      <w:r w:rsidRPr="00AA12DF">
        <w:rPr>
          <w:rFonts w:ascii="Franklin Gothic Book" w:hAnsi="Franklin Gothic Book"/>
        </w:rPr>
        <w:t>Horizontom</w:t>
      </w:r>
      <w:r w:rsidR="00913F7F" w:rsidRPr="00AA12DF">
        <w:rPr>
          <w:rFonts w:ascii="Franklin Gothic Book" w:hAnsi="Franklin Gothic Book"/>
        </w:rPr>
        <w:t xml:space="preserve"> </w:t>
      </w:r>
      <w:r w:rsidRPr="00AA12DF">
        <w:rPr>
          <w:rFonts w:ascii="Franklin Gothic Book" w:hAnsi="Franklin Gothic Book"/>
        </w:rPr>
        <w:t>2020</w:t>
      </w:r>
      <w:r w:rsidR="00AE3976" w:rsidRPr="00AA12DF">
        <w:rPr>
          <w:rFonts w:ascii="Franklin Gothic Book" w:hAnsi="Franklin Gothic Book"/>
        </w:rPr>
        <w:t xml:space="preserve"> a</w:t>
      </w:r>
      <w:r w:rsidR="00913F7F" w:rsidRPr="00AA12DF">
        <w:rPr>
          <w:rFonts w:ascii="Franklin Gothic Book" w:hAnsi="Franklin Gothic Book"/>
        </w:rPr>
        <w:t> </w:t>
      </w:r>
      <w:r w:rsidR="00AE3976" w:rsidRPr="00AA12DF">
        <w:rPr>
          <w:rFonts w:ascii="Franklin Gothic Book" w:hAnsi="Franklin Gothic Book"/>
        </w:rPr>
        <w:t>ďalšími</w:t>
      </w:r>
      <w:r w:rsidR="00913F7F" w:rsidRPr="00AA12DF">
        <w:rPr>
          <w:rFonts w:ascii="Franklin Gothic Book" w:hAnsi="Franklin Gothic Book"/>
        </w:rPr>
        <w:t xml:space="preserve"> </w:t>
      </w:r>
      <w:r w:rsidR="00AE3976" w:rsidRPr="00AA12DF">
        <w:rPr>
          <w:rFonts w:ascii="Franklin Gothic Book" w:hAnsi="Franklin Gothic Book"/>
        </w:rPr>
        <w:t xml:space="preserve">relevantnými iniciatívami </w:t>
      </w:r>
      <w:r w:rsidR="00913F7F" w:rsidRPr="00AA12DF">
        <w:rPr>
          <w:rFonts w:ascii="Franklin Gothic Book" w:hAnsi="Franklin Gothic Book"/>
        </w:rPr>
        <w:t>ERA;</w:t>
      </w:r>
    </w:p>
    <w:p w:rsidR="00BC19EF" w:rsidRPr="00AA12DF" w:rsidRDefault="00AE3976" w:rsidP="00BC19EF">
      <w:pPr>
        <w:pStyle w:val="Odsekzoznamu"/>
        <w:numPr>
          <w:ilvl w:val="0"/>
          <w:numId w:val="8"/>
        </w:numPr>
        <w:spacing w:after="0" w:line="240" w:lineRule="auto"/>
        <w:jc w:val="both"/>
        <w:rPr>
          <w:rFonts w:ascii="Franklin Gothic Book" w:hAnsi="Franklin Gothic Book"/>
        </w:rPr>
      </w:pPr>
      <w:r w:rsidRPr="00AA12DF">
        <w:rPr>
          <w:rFonts w:ascii="Franklin Gothic Book" w:hAnsi="Franklin Gothic Book"/>
        </w:rPr>
        <w:t>financovani</w:t>
      </w:r>
      <w:r w:rsidR="00AA12DF" w:rsidRPr="00AA12DF">
        <w:rPr>
          <w:rFonts w:ascii="Franklin Gothic Book" w:hAnsi="Franklin Gothic Book"/>
        </w:rPr>
        <w:t>e</w:t>
      </w:r>
      <w:r w:rsidRPr="00AA12DF">
        <w:rPr>
          <w:rFonts w:ascii="Franklin Gothic Book" w:hAnsi="Franklin Gothic Book"/>
        </w:rPr>
        <w:t xml:space="preserve"> </w:t>
      </w:r>
      <w:r w:rsidR="00BC19EF" w:rsidRPr="00AA12DF">
        <w:rPr>
          <w:rFonts w:ascii="Franklin Gothic Book" w:hAnsi="Franklin Gothic Book"/>
        </w:rPr>
        <w:t xml:space="preserve">vybraných projektov </w:t>
      </w:r>
      <w:r w:rsidR="00AA12DF" w:rsidRPr="00AA12DF">
        <w:rPr>
          <w:rFonts w:ascii="Franklin Gothic Book" w:hAnsi="Franklin Gothic Book"/>
        </w:rPr>
        <w:t>s</w:t>
      </w:r>
      <w:r w:rsidR="00913F7F" w:rsidRPr="00AA12DF">
        <w:rPr>
          <w:rFonts w:ascii="Franklin Gothic Book" w:hAnsi="Franklin Gothic Book"/>
        </w:rPr>
        <w:t xml:space="preserve"> </w:t>
      </w:r>
      <w:proofErr w:type="spellStart"/>
      <w:r w:rsidR="00BC19EF" w:rsidRPr="00AA12DF">
        <w:rPr>
          <w:rFonts w:ascii="Franklin Gothic Book" w:hAnsi="Franklin Gothic Book"/>
        </w:rPr>
        <w:t>makro-regionáln</w:t>
      </w:r>
      <w:r w:rsidR="00AA12DF" w:rsidRPr="00AA12DF">
        <w:rPr>
          <w:rFonts w:ascii="Franklin Gothic Book" w:hAnsi="Franklin Gothic Book"/>
        </w:rPr>
        <w:t>ym</w:t>
      </w:r>
      <w:proofErr w:type="spellEnd"/>
      <w:r w:rsidR="00BC19EF" w:rsidRPr="00AA12DF">
        <w:rPr>
          <w:rFonts w:ascii="Franklin Gothic Book" w:hAnsi="Franklin Gothic Book"/>
        </w:rPr>
        <w:t xml:space="preserve"> prístup</w:t>
      </w:r>
      <w:r w:rsidR="00AA12DF" w:rsidRPr="00AA12DF">
        <w:rPr>
          <w:rFonts w:ascii="Franklin Gothic Book" w:hAnsi="Franklin Gothic Book"/>
        </w:rPr>
        <w:t>om</w:t>
      </w:r>
      <w:r w:rsidR="00BC19EF" w:rsidRPr="00AA12DF">
        <w:rPr>
          <w:rFonts w:ascii="Franklin Gothic Book" w:hAnsi="Franklin Gothic Book"/>
        </w:rPr>
        <w:t xml:space="preserve"> </w:t>
      </w:r>
      <w:r w:rsidR="00913F7F" w:rsidRPr="00AA12DF">
        <w:rPr>
          <w:rFonts w:ascii="Franklin Gothic Book" w:hAnsi="Franklin Gothic Book"/>
        </w:rPr>
        <w:t>–</w:t>
      </w:r>
      <w:r w:rsidR="00BC19EF" w:rsidRPr="00AA12DF">
        <w:rPr>
          <w:rFonts w:ascii="Franklin Gothic Book" w:hAnsi="Franklin Gothic Book"/>
        </w:rPr>
        <w:t xml:space="preserve"> ako je </w:t>
      </w:r>
      <w:r w:rsidR="00AA12DF" w:rsidRPr="00AA12DF">
        <w:rPr>
          <w:rFonts w:ascii="Franklin Gothic Book" w:hAnsi="Franklin Gothic Book"/>
        </w:rPr>
        <w:t>Stratégia EÚ pre d</w:t>
      </w:r>
      <w:r w:rsidR="00BC19EF" w:rsidRPr="00AA12DF">
        <w:rPr>
          <w:rFonts w:ascii="Franklin Gothic Book" w:hAnsi="Franklin Gothic Book"/>
        </w:rPr>
        <w:t>unajsk</w:t>
      </w:r>
      <w:r w:rsidR="00AA12DF" w:rsidRPr="00AA12DF">
        <w:rPr>
          <w:rFonts w:ascii="Franklin Gothic Book" w:hAnsi="Franklin Gothic Book"/>
        </w:rPr>
        <w:t>ý</w:t>
      </w:r>
      <w:r w:rsidR="00BC19EF" w:rsidRPr="00AA12DF">
        <w:rPr>
          <w:rFonts w:ascii="Franklin Gothic Book" w:hAnsi="Franklin Gothic Book"/>
        </w:rPr>
        <w:t xml:space="preserve"> </w:t>
      </w:r>
      <w:r w:rsidR="00AA12DF" w:rsidRPr="00AA12DF">
        <w:rPr>
          <w:rFonts w:ascii="Franklin Gothic Book" w:hAnsi="Franklin Gothic Book"/>
        </w:rPr>
        <w:t>región</w:t>
      </w:r>
      <w:r w:rsidR="00913F7F" w:rsidRPr="00AA12DF">
        <w:rPr>
          <w:rFonts w:ascii="Franklin Gothic Book" w:hAnsi="Franklin Gothic Book"/>
        </w:rPr>
        <w:t>;</w:t>
      </w:r>
    </w:p>
    <w:p w:rsidR="00A21AE0" w:rsidRPr="00AA12DF" w:rsidRDefault="00AE3976" w:rsidP="00BC19EF">
      <w:pPr>
        <w:pStyle w:val="Odsekzoznamu"/>
        <w:numPr>
          <w:ilvl w:val="0"/>
          <w:numId w:val="8"/>
        </w:numPr>
        <w:spacing w:after="0" w:line="240" w:lineRule="auto"/>
        <w:jc w:val="both"/>
        <w:rPr>
          <w:rFonts w:ascii="Franklin Gothic Book" w:hAnsi="Franklin Gothic Book"/>
        </w:rPr>
      </w:pPr>
      <w:r w:rsidRPr="00AA12DF">
        <w:rPr>
          <w:rFonts w:ascii="Franklin Gothic Book" w:hAnsi="Franklin Gothic Book"/>
        </w:rPr>
        <w:t xml:space="preserve">zabezpečenie efektívneho </w:t>
      </w:r>
      <w:r w:rsidR="00BC19EF" w:rsidRPr="00AA12DF">
        <w:rPr>
          <w:rFonts w:ascii="Franklin Gothic Book" w:hAnsi="Franklin Gothic Book"/>
        </w:rPr>
        <w:t>využit</w:t>
      </w:r>
      <w:r w:rsidRPr="00AA12DF">
        <w:rPr>
          <w:rFonts w:ascii="Franklin Gothic Book" w:hAnsi="Franklin Gothic Book"/>
        </w:rPr>
        <w:t>ia</w:t>
      </w:r>
      <w:r w:rsidR="00BC19EF" w:rsidRPr="00AA12DF">
        <w:rPr>
          <w:rFonts w:ascii="Franklin Gothic Book" w:hAnsi="Franklin Gothic Book"/>
        </w:rPr>
        <w:t xml:space="preserve"> národných </w:t>
      </w:r>
      <w:proofErr w:type="spellStart"/>
      <w:r w:rsidR="00913F7F" w:rsidRPr="00AA12DF">
        <w:rPr>
          <w:rFonts w:ascii="Franklin Gothic Book" w:hAnsi="Franklin Gothic Book"/>
        </w:rPr>
        <w:t>VaV</w:t>
      </w:r>
      <w:proofErr w:type="spellEnd"/>
      <w:r w:rsidR="00BC19EF" w:rsidRPr="00AA12DF">
        <w:rPr>
          <w:rFonts w:ascii="Franklin Gothic Book" w:hAnsi="Franklin Gothic Book"/>
        </w:rPr>
        <w:t xml:space="preserve"> kapacít</w:t>
      </w:r>
      <w:r w:rsidRPr="00AA12DF">
        <w:rPr>
          <w:rFonts w:ascii="Franklin Gothic Book" w:hAnsi="Franklin Gothic Book"/>
        </w:rPr>
        <w:t>, ktoré boli podporené/vybudované v</w:t>
      </w:r>
      <w:r w:rsidR="00913F7F" w:rsidRPr="00AA12DF">
        <w:rPr>
          <w:rFonts w:ascii="Franklin Gothic Book" w:hAnsi="Franklin Gothic Book"/>
        </w:rPr>
        <w:t> </w:t>
      </w:r>
      <w:r w:rsidRPr="00AA12DF">
        <w:rPr>
          <w:rFonts w:ascii="Franklin Gothic Book" w:hAnsi="Franklin Gothic Book"/>
        </w:rPr>
        <w:t>programov</w:t>
      </w:r>
      <w:r w:rsidR="00913F7F" w:rsidRPr="00AA12DF">
        <w:rPr>
          <w:rFonts w:ascii="Franklin Gothic Book" w:hAnsi="Franklin Gothic Book"/>
        </w:rPr>
        <w:t>om</w:t>
      </w:r>
      <w:r w:rsidRPr="00AA12DF">
        <w:rPr>
          <w:rFonts w:ascii="Franklin Gothic Book" w:hAnsi="Franklin Gothic Book"/>
        </w:rPr>
        <w:t xml:space="preserve"> obdob</w:t>
      </w:r>
      <w:r w:rsidR="00913F7F" w:rsidRPr="00AA12DF">
        <w:rPr>
          <w:rFonts w:ascii="Franklin Gothic Book" w:hAnsi="Franklin Gothic Book"/>
        </w:rPr>
        <w:t>í</w:t>
      </w:r>
      <w:r w:rsidRPr="00AA12DF">
        <w:rPr>
          <w:rFonts w:ascii="Franklin Gothic Book" w:hAnsi="Franklin Gothic Book"/>
        </w:rPr>
        <w:t xml:space="preserve"> 2007 </w:t>
      </w:r>
      <w:r w:rsidR="00913F7F" w:rsidRPr="00AA12DF">
        <w:rPr>
          <w:rFonts w:ascii="Franklin Gothic Book" w:hAnsi="Franklin Gothic Book"/>
        </w:rPr>
        <w:t>–</w:t>
      </w:r>
      <w:r w:rsidRPr="00AA12DF">
        <w:rPr>
          <w:rFonts w:ascii="Franklin Gothic Book" w:hAnsi="Franklin Gothic Book"/>
        </w:rPr>
        <w:t xml:space="preserve"> 2013</w:t>
      </w:r>
      <w:r w:rsidR="00913F7F" w:rsidRPr="00AA12DF">
        <w:rPr>
          <w:rFonts w:ascii="Franklin Gothic Book" w:hAnsi="Franklin Gothic Book"/>
        </w:rPr>
        <w:t xml:space="preserve"> </w:t>
      </w:r>
      <w:r w:rsidR="00BC19EF" w:rsidRPr="00AA12DF">
        <w:rPr>
          <w:rFonts w:ascii="Franklin Gothic Book" w:hAnsi="Franklin Gothic Book"/>
        </w:rPr>
        <w:t>v</w:t>
      </w:r>
      <w:r w:rsidR="00913F7F" w:rsidRPr="00AA12DF">
        <w:rPr>
          <w:rFonts w:ascii="Franklin Gothic Book" w:hAnsi="Franklin Gothic Book"/>
        </w:rPr>
        <w:t> </w:t>
      </w:r>
      <w:r w:rsidR="00BC19EF" w:rsidRPr="00AA12DF">
        <w:rPr>
          <w:rFonts w:ascii="Franklin Gothic Book" w:hAnsi="Franklin Gothic Book"/>
        </w:rPr>
        <w:t>rámci</w:t>
      </w:r>
      <w:r w:rsidR="00913F7F" w:rsidRPr="00AA12DF">
        <w:rPr>
          <w:rFonts w:ascii="Franklin Gothic Book" w:hAnsi="Franklin Gothic Book"/>
        </w:rPr>
        <w:t xml:space="preserve"> </w:t>
      </w:r>
      <w:r w:rsidR="00BC19EF" w:rsidRPr="00AA12DF">
        <w:rPr>
          <w:rFonts w:ascii="Franklin Gothic Book" w:hAnsi="Franklin Gothic Book"/>
        </w:rPr>
        <w:t xml:space="preserve">celého územia </w:t>
      </w:r>
      <w:r w:rsidRPr="00AA12DF">
        <w:rPr>
          <w:rFonts w:ascii="Franklin Gothic Book" w:hAnsi="Franklin Gothic Book"/>
        </w:rPr>
        <w:t>SR</w:t>
      </w:r>
      <w:r w:rsidR="00BC19EF" w:rsidRPr="00AA12DF">
        <w:rPr>
          <w:rFonts w:ascii="Franklin Gothic Book" w:hAnsi="Franklin Gothic Book"/>
        </w:rPr>
        <w:t xml:space="preserve"> tak, aby boli </w:t>
      </w:r>
      <w:r w:rsidRPr="00AA12DF">
        <w:rPr>
          <w:rFonts w:ascii="Franklin Gothic Book" w:hAnsi="Franklin Gothic Book"/>
        </w:rPr>
        <w:t>podporené oblasti špecializácie RIS3 SK</w:t>
      </w:r>
      <w:r w:rsidR="00BC19EF" w:rsidRPr="00AA12DF">
        <w:rPr>
          <w:rFonts w:ascii="Franklin Gothic Book" w:hAnsi="Franklin Gothic Book"/>
        </w:rPr>
        <w:t>.</w:t>
      </w:r>
    </w:p>
    <w:p w:rsidR="00A21AE0" w:rsidRPr="00AA12DF" w:rsidRDefault="00BC19EF" w:rsidP="00AA12DF">
      <w:pPr>
        <w:spacing w:before="240" w:after="120" w:line="240" w:lineRule="auto"/>
        <w:jc w:val="both"/>
        <w:rPr>
          <w:rFonts w:ascii="Franklin Gothic Book" w:hAnsi="Franklin Gothic Book"/>
        </w:rPr>
      </w:pPr>
      <w:r w:rsidRPr="00AA12DF">
        <w:rPr>
          <w:rFonts w:ascii="Franklin Gothic Book" w:hAnsi="Franklin Gothic Book"/>
        </w:rPr>
        <w:t>Cieľom</w:t>
      </w:r>
      <w:r w:rsidR="00AE3976" w:rsidRPr="00AA12DF">
        <w:rPr>
          <w:rFonts w:ascii="Franklin Gothic Book" w:hAnsi="Franklin Gothic Book"/>
        </w:rPr>
        <w:t xml:space="preserve"> tohto prístupu</w:t>
      </w:r>
      <w:r w:rsidRPr="00AA12DF">
        <w:rPr>
          <w:rFonts w:ascii="Franklin Gothic Book" w:hAnsi="Franklin Gothic Book"/>
        </w:rPr>
        <w:t xml:space="preserve"> je zvýšiť kvalitu</w:t>
      </w:r>
      <w:r w:rsidR="00AE3976" w:rsidRPr="00AA12DF">
        <w:rPr>
          <w:rFonts w:ascii="Franklin Gothic Book" w:hAnsi="Franklin Gothic Book"/>
        </w:rPr>
        <w:t>/</w:t>
      </w:r>
      <w:proofErr w:type="spellStart"/>
      <w:r w:rsidR="00AE3976" w:rsidRPr="00AA12DF">
        <w:rPr>
          <w:rFonts w:ascii="Franklin Gothic Book" w:hAnsi="Franklin Gothic Book"/>
        </w:rPr>
        <w:t>excelentnosť</w:t>
      </w:r>
      <w:proofErr w:type="spellEnd"/>
      <w:r w:rsidRPr="00AA12DF">
        <w:rPr>
          <w:rFonts w:ascii="Franklin Gothic Book" w:hAnsi="Franklin Gothic Book"/>
        </w:rPr>
        <w:t>, pridanú hodnotu a</w:t>
      </w:r>
      <w:r w:rsidR="00913F7F" w:rsidRPr="00AA12DF">
        <w:rPr>
          <w:rFonts w:ascii="Franklin Gothic Book" w:hAnsi="Franklin Gothic Book"/>
        </w:rPr>
        <w:t> </w:t>
      </w:r>
      <w:r w:rsidRPr="00AA12DF">
        <w:rPr>
          <w:rFonts w:ascii="Franklin Gothic Book" w:hAnsi="Franklin Gothic Book"/>
        </w:rPr>
        <w:t>počet</w:t>
      </w:r>
      <w:r w:rsidR="00913F7F" w:rsidRPr="00AA12DF">
        <w:rPr>
          <w:rFonts w:ascii="Franklin Gothic Book" w:hAnsi="Franklin Gothic Book"/>
        </w:rPr>
        <w:t xml:space="preserve"> </w:t>
      </w:r>
      <w:r w:rsidRPr="00AA12DF">
        <w:rPr>
          <w:rFonts w:ascii="Franklin Gothic Book" w:hAnsi="Franklin Gothic Book"/>
        </w:rPr>
        <w:t xml:space="preserve">želaných výstupov </w:t>
      </w:r>
      <w:proofErr w:type="spellStart"/>
      <w:r w:rsidR="00913F7F" w:rsidRPr="00AA12DF">
        <w:rPr>
          <w:rFonts w:ascii="Franklin Gothic Book" w:hAnsi="Franklin Gothic Book"/>
        </w:rPr>
        <w:t>VaV</w:t>
      </w:r>
      <w:proofErr w:type="spellEnd"/>
      <w:r w:rsidRPr="00AA12DF">
        <w:rPr>
          <w:rFonts w:ascii="Franklin Gothic Book" w:hAnsi="Franklin Gothic Book"/>
        </w:rPr>
        <w:t xml:space="preserve"> projektov (operácií) financovaných z</w:t>
      </w:r>
      <w:r w:rsidR="00913F7F" w:rsidRPr="00AA12DF">
        <w:rPr>
          <w:rFonts w:ascii="Franklin Gothic Book" w:hAnsi="Franklin Gothic Book"/>
        </w:rPr>
        <w:t> </w:t>
      </w:r>
      <w:r w:rsidRPr="00AA12DF">
        <w:rPr>
          <w:rFonts w:ascii="Franklin Gothic Book" w:hAnsi="Franklin Gothic Book"/>
        </w:rPr>
        <w:t>EŠIF v</w:t>
      </w:r>
      <w:r w:rsidR="00913F7F" w:rsidRPr="00AA12DF">
        <w:rPr>
          <w:rFonts w:ascii="Franklin Gothic Book" w:hAnsi="Franklin Gothic Book"/>
        </w:rPr>
        <w:t> SR</w:t>
      </w:r>
      <w:r w:rsidRPr="00AA12DF">
        <w:rPr>
          <w:rFonts w:ascii="Franklin Gothic Book" w:hAnsi="Franklin Gothic Book"/>
        </w:rPr>
        <w:t>.</w:t>
      </w:r>
    </w:p>
    <w:p w:rsidR="00BC19EF" w:rsidRPr="00DD083C" w:rsidRDefault="00BC19EF" w:rsidP="008D04D4">
      <w:pPr>
        <w:spacing w:after="0" w:line="240" w:lineRule="auto"/>
        <w:jc w:val="both"/>
        <w:rPr>
          <w:rFonts w:ascii="Franklin Gothic Book" w:hAnsi="Franklin Gothic Book"/>
        </w:rPr>
      </w:pPr>
      <w:r w:rsidRPr="00AA12DF">
        <w:rPr>
          <w:rFonts w:ascii="Franklin Gothic Book" w:hAnsi="Franklin Gothic Book"/>
        </w:rPr>
        <w:t>Berúc do úvahy vyššie uvedené, využitie</w:t>
      </w:r>
      <w:r w:rsidR="00105A79" w:rsidRPr="00AA12DF">
        <w:rPr>
          <w:rFonts w:ascii="Franklin Gothic Book" w:hAnsi="Franklin Gothic Book"/>
        </w:rPr>
        <w:t xml:space="preserve"> princípu partnerstva pre </w:t>
      </w:r>
      <w:proofErr w:type="spellStart"/>
      <w:r w:rsidR="00105A79" w:rsidRPr="00AA12DF">
        <w:rPr>
          <w:rFonts w:ascii="Franklin Gothic Book" w:hAnsi="Franklin Gothic Book"/>
        </w:rPr>
        <w:t>kolaboratívne</w:t>
      </w:r>
      <w:proofErr w:type="spellEnd"/>
      <w:r w:rsidR="00105A79" w:rsidRPr="00AA12DF">
        <w:rPr>
          <w:rFonts w:ascii="Franklin Gothic Book" w:hAnsi="Franklin Gothic Book"/>
        </w:rPr>
        <w:t xml:space="preserve"> </w:t>
      </w:r>
      <w:proofErr w:type="spellStart"/>
      <w:r w:rsidR="00913F7F" w:rsidRPr="00AA12DF">
        <w:rPr>
          <w:rFonts w:ascii="Franklin Gothic Book" w:hAnsi="Franklin Gothic Book"/>
        </w:rPr>
        <w:t>VaV</w:t>
      </w:r>
      <w:proofErr w:type="spellEnd"/>
      <w:r w:rsidR="00105A79" w:rsidRPr="00AA12DF">
        <w:rPr>
          <w:rFonts w:ascii="Franklin Gothic Book" w:hAnsi="Franklin Gothic Book"/>
        </w:rPr>
        <w:t xml:space="preserve"> projekty v</w:t>
      </w:r>
      <w:r w:rsidR="00AA12DF" w:rsidRPr="00AA12DF">
        <w:rPr>
          <w:rFonts w:ascii="Franklin Gothic Book" w:hAnsi="Franklin Gothic Book"/>
        </w:rPr>
        <w:t> súlade s</w:t>
      </w:r>
      <w:r w:rsidR="00AA12DF" w:rsidRPr="00AA12DF">
        <w:rPr>
          <w:rFonts w:ascii="Franklin Gothic Book" w:hAnsi="Franklin Gothic Book"/>
        </w:rPr>
        <w:t xml:space="preserve"> </w:t>
      </w:r>
      <w:r w:rsidR="00105A79" w:rsidRPr="00AA12DF">
        <w:rPr>
          <w:rFonts w:ascii="Franklin Gothic Book" w:hAnsi="Franklin Gothic Book"/>
        </w:rPr>
        <w:t>platn</w:t>
      </w:r>
      <w:r w:rsidR="00AA12DF" w:rsidRPr="00AA12DF">
        <w:rPr>
          <w:rFonts w:ascii="Franklin Gothic Book" w:hAnsi="Franklin Gothic Book"/>
        </w:rPr>
        <w:t>ou</w:t>
      </w:r>
      <w:r w:rsidR="00105A79" w:rsidRPr="00AA12DF">
        <w:rPr>
          <w:rFonts w:ascii="Franklin Gothic Book" w:hAnsi="Franklin Gothic Book"/>
        </w:rPr>
        <w:t xml:space="preserve"> legislatív</w:t>
      </w:r>
      <w:r w:rsidR="00AA12DF" w:rsidRPr="00AA12DF">
        <w:rPr>
          <w:rFonts w:ascii="Franklin Gothic Book" w:hAnsi="Franklin Gothic Book"/>
        </w:rPr>
        <w:t>y</w:t>
      </w:r>
      <w:r w:rsidR="00105A79" w:rsidRPr="00AA12DF">
        <w:rPr>
          <w:rFonts w:ascii="Franklin Gothic Book" w:hAnsi="Franklin Gothic Book"/>
        </w:rPr>
        <w:t xml:space="preserve"> z</w:t>
      </w:r>
      <w:r w:rsidR="00913F7F" w:rsidRPr="00AA12DF">
        <w:rPr>
          <w:rFonts w:ascii="Franklin Gothic Book" w:hAnsi="Franklin Gothic Book"/>
        </w:rPr>
        <w:t> </w:t>
      </w:r>
      <w:r w:rsidR="00105A79" w:rsidRPr="00AA12DF">
        <w:rPr>
          <w:rFonts w:ascii="Franklin Gothic Book" w:hAnsi="Franklin Gothic Book"/>
        </w:rPr>
        <w:t>oblasti</w:t>
      </w:r>
      <w:r w:rsidR="00913F7F" w:rsidRPr="00AA12DF">
        <w:rPr>
          <w:rFonts w:ascii="Franklin Gothic Book" w:hAnsi="Franklin Gothic Book"/>
        </w:rPr>
        <w:t xml:space="preserve"> </w:t>
      </w:r>
      <w:r w:rsidR="00105A79" w:rsidRPr="00AA12DF">
        <w:rPr>
          <w:rFonts w:ascii="Franklin Gothic Book" w:hAnsi="Franklin Gothic Book"/>
        </w:rPr>
        <w:t>EŠIF</w:t>
      </w:r>
      <w:r w:rsidRPr="00AA12DF">
        <w:rPr>
          <w:rFonts w:ascii="Franklin Gothic Book" w:hAnsi="Franklin Gothic Book"/>
        </w:rPr>
        <w:t xml:space="preserve"> v</w:t>
      </w:r>
      <w:r w:rsidR="00913F7F" w:rsidRPr="00AA12DF">
        <w:rPr>
          <w:rFonts w:ascii="Franklin Gothic Book" w:hAnsi="Franklin Gothic Book"/>
        </w:rPr>
        <w:t> </w:t>
      </w:r>
      <w:r w:rsidRPr="00AA12DF">
        <w:rPr>
          <w:rFonts w:ascii="Franklin Gothic Book" w:hAnsi="Franklin Gothic Book"/>
        </w:rPr>
        <w:t>OP</w:t>
      </w:r>
      <w:r w:rsidR="00913F7F" w:rsidRPr="00AA12DF">
        <w:rPr>
          <w:rFonts w:ascii="Franklin Gothic Book" w:hAnsi="Franklin Gothic Book"/>
        </w:rPr>
        <w:t xml:space="preserve"> </w:t>
      </w:r>
      <w:proofErr w:type="spellStart"/>
      <w:r w:rsidR="00913F7F" w:rsidRPr="00AA12DF">
        <w:rPr>
          <w:rFonts w:ascii="Franklin Gothic Book" w:hAnsi="Franklin Gothic Book"/>
        </w:rPr>
        <w:t>VaI</w:t>
      </w:r>
      <w:proofErr w:type="spellEnd"/>
      <w:r w:rsidRPr="00AA12DF">
        <w:rPr>
          <w:rFonts w:ascii="Franklin Gothic Book" w:hAnsi="Franklin Gothic Book"/>
        </w:rPr>
        <w:t>, časť "výskum" bolo plánované nasledovným spôsobom (</w:t>
      </w:r>
      <w:r w:rsidR="00105A79" w:rsidRPr="00AA12DF">
        <w:rPr>
          <w:rFonts w:ascii="Franklin Gothic Book" w:hAnsi="Franklin Gothic Book"/>
        </w:rPr>
        <w:t>neumožnenie realizácia projektov v</w:t>
      </w:r>
      <w:r w:rsidR="00913F7F" w:rsidRPr="00AA12DF">
        <w:rPr>
          <w:rFonts w:ascii="Franklin Gothic Book" w:hAnsi="Franklin Gothic Book"/>
        </w:rPr>
        <w:t> </w:t>
      </w:r>
      <w:r w:rsidR="00105A79" w:rsidRPr="00AA12DF">
        <w:rPr>
          <w:rFonts w:ascii="Franklin Gothic Book" w:hAnsi="Franklin Gothic Book"/>
        </w:rPr>
        <w:t>tomto</w:t>
      </w:r>
      <w:r w:rsidR="00913F7F" w:rsidRPr="00AA12DF">
        <w:rPr>
          <w:rFonts w:ascii="Franklin Gothic Book" w:hAnsi="Franklin Gothic Book"/>
        </w:rPr>
        <w:t xml:space="preserve"> </w:t>
      </w:r>
      <w:r w:rsidR="00105A79" w:rsidRPr="00AA12DF">
        <w:rPr>
          <w:rFonts w:ascii="Franklin Gothic Book" w:hAnsi="Franklin Gothic Book"/>
        </w:rPr>
        <w:t xml:space="preserve">zmysle by </w:t>
      </w:r>
      <w:r w:rsidRPr="00AA12DF">
        <w:rPr>
          <w:rFonts w:ascii="Franklin Gothic Book" w:hAnsi="Franklin Gothic Book"/>
          <w:b/>
        </w:rPr>
        <w:t>zabráni</w:t>
      </w:r>
      <w:r w:rsidR="00105A79" w:rsidRPr="00AA12DF">
        <w:rPr>
          <w:rFonts w:ascii="Franklin Gothic Book" w:hAnsi="Franklin Gothic Book"/>
          <w:b/>
        </w:rPr>
        <w:t>lo</w:t>
      </w:r>
      <w:r w:rsidRPr="00AA12DF">
        <w:rPr>
          <w:rFonts w:ascii="Franklin Gothic Book" w:hAnsi="Franklin Gothic Book"/>
          <w:b/>
        </w:rPr>
        <w:t xml:space="preserve"> využívať</w:t>
      </w:r>
      <w:r w:rsidRPr="00DD083C">
        <w:rPr>
          <w:rFonts w:ascii="Franklin Gothic Book" w:hAnsi="Franklin Gothic Book"/>
          <w:b/>
        </w:rPr>
        <w:t xml:space="preserve"> EŠIF na podporu </w:t>
      </w:r>
      <w:proofErr w:type="spellStart"/>
      <w:r w:rsidR="00913F7F">
        <w:rPr>
          <w:rFonts w:ascii="Franklin Gothic Book" w:hAnsi="Franklin Gothic Book"/>
          <w:b/>
        </w:rPr>
        <w:t>VaV</w:t>
      </w:r>
      <w:proofErr w:type="spellEnd"/>
      <w:r w:rsidRPr="00DD083C">
        <w:rPr>
          <w:rFonts w:ascii="Franklin Gothic Book" w:hAnsi="Franklin Gothic Book"/>
          <w:b/>
        </w:rPr>
        <w:t xml:space="preserve"> vhodným a efektívnym spôsobom</w:t>
      </w:r>
      <w:r w:rsidRPr="00DD083C">
        <w:rPr>
          <w:rFonts w:ascii="Franklin Gothic Book" w:hAnsi="Franklin Gothic Book"/>
        </w:rPr>
        <w:t>):</w:t>
      </w:r>
    </w:p>
    <w:p w:rsidR="00BC19EF" w:rsidRPr="00DD083C" w:rsidRDefault="00BC19EF" w:rsidP="00AA12DF">
      <w:pPr>
        <w:pStyle w:val="Odsekzoznamu"/>
        <w:numPr>
          <w:ilvl w:val="0"/>
          <w:numId w:val="7"/>
        </w:numPr>
        <w:spacing w:before="240" w:after="0" w:line="240" w:lineRule="auto"/>
        <w:ind w:left="357" w:hanging="357"/>
        <w:contextualSpacing w:val="0"/>
        <w:jc w:val="both"/>
        <w:rPr>
          <w:rFonts w:ascii="Franklin Gothic Book" w:hAnsi="Franklin Gothic Book"/>
          <w:b/>
          <w:i/>
          <w:lang w:val="en-GB"/>
        </w:rPr>
      </w:pPr>
      <w:r w:rsidRPr="00DD083C">
        <w:rPr>
          <w:rFonts w:ascii="Franklin Gothic Book" w:hAnsi="Franklin Gothic Book"/>
          <w:b/>
          <w:i/>
          <w:lang w:val="en-GB"/>
        </w:rPr>
        <w:t xml:space="preserve">Model 1: </w:t>
      </w:r>
      <w:proofErr w:type="spellStart"/>
      <w:r w:rsidRPr="00DD083C">
        <w:rPr>
          <w:rFonts w:ascii="Franklin Gothic Book" w:hAnsi="Franklin Gothic Book"/>
          <w:b/>
          <w:i/>
          <w:lang w:val="en-GB"/>
        </w:rPr>
        <w:t>Synergie</w:t>
      </w:r>
      <w:proofErr w:type="spellEnd"/>
      <w:r w:rsidRPr="00DD083C">
        <w:rPr>
          <w:rFonts w:ascii="Franklin Gothic Book" w:hAnsi="Franklin Gothic Book"/>
          <w:b/>
          <w:i/>
          <w:lang w:val="en-GB"/>
        </w:rPr>
        <w:t xml:space="preserve"> a </w:t>
      </w:r>
      <w:proofErr w:type="spellStart"/>
      <w:r w:rsidRPr="00DD083C">
        <w:rPr>
          <w:rFonts w:ascii="Franklin Gothic Book" w:hAnsi="Franklin Gothic Book"/>
          <w:b/>
          <w:i/>
          <w:lang w:val="en-GB"/>
        </w:rPr>
        <w:t>komplementarity</w:t>
      </w:r>
      <w:proofErr w:type="spellEnd"/>
      <w:r w:rsidRPr="00DD083C">
        <w:rPr>
          <w:rFonts w:ascii="Franklin Gothic Book" w:hAnsi="Franklin Gothic Book"/>
          <w:b/>
          <w:i/>
          <w:lang w:val="en-GB"/>
        </w:rPr>
        <w:t xml:space="preserve"> s </w:t>
      </w:r>
      <w:proofErr w:type="spellStart"/>
      <w:r w:rsidRPr="00DD083C">
        <w:rPr>
          <w:rFonts w:ascii="Franklin Gothic Book" w:hAnsi="Franklin Gothic Book"/>
          <w:b/>
          <w:i/>
          <w:lang w:val="en-GB"/>
        </w:rPr>
        <w:t>Horizontom</w:t>
      </w:r>
      <w:proofErr w:type="spellEnd"/>
      <w:r w:rsidR="00913F7F">
        <w:rPr>
          <w:rFonts w:ascii="Franklin Gothic Book" w:hAnsi="Franklin Gothic Book"/>
          <w:b/>
          <w:i/>
          <w:lang w:val="en-GB"/>
        </w:rPr>
        <w:t xml:space="preserve"> </w:t>
      </w:r>
      <w:r w:rsidRPr="00DD083C">
        <w:rPr>
          <w:rFonts w:ascii="Franklin Gothic Book" w:hAnsi="Franklin Gothic Book"/>
          <w:b/>
          <w:i/>
          <w:lang w:val="en-GB"/>
        </w:rPr>
        <w:t>2020</w:t>
      </w:r>
    </w:p>
    <w:p w:rsidR="00F37A35" w:rsidRDefault="00913F7F" w:rsidP="00AA12DF">
      <w:pPr>
        <w:spacing w:before="60" w:after="0" w:line="240" w:lineRule="auto"/>
        <w:jc w:val="both"/>
        <w:rPr>
          <w:rFonts w:ascii="Franklin Gothic Book" w:hAnsi="Franklin Gothic Book"/>
        </w:rPr>
      </w:pPr>
      <w:proofErr w:type="gramStart"/>
      <w:r>
        <w:rPr>
          <w:rFonts w:ascii="Franklin Gothic Book" w:hAnsi="Franklin Gothic Book"/>
          <w:lang w:val="en-GB"/>
        </w:rPr>
        <w:t>SR</w:t>
      </w:r>
      <w:r w:rsidR="00BC19EF" w:rsidRPr="00DD083C">
        <w:rPr>
          <w:rFonts w:ascii="Franklin Gothic Book" w:hAnsi="Franklin Gothic Book"/>
        </w:rPr>
        <w:t xml:space="preserve"> plánuje financovať dobre hodnotené projekty z</w:t>
      </w:r>
      <w:r>
        <w:rPr>
          <w:rFonts w:ascii="Franklin Gothic Book" w:hAnsi="Franklin Gothic Book"/>
        </w:rPr>
        <w:t> </w:t>
      </w:r>
      <w:r w:rsidR="00BC19EF" w:rsidRPr="00DD083C">
        <w:rPr>
          <w:rFonts w:ascii="Franklin Gothic Book" w:hAnsi="Franklin Gothic Book"/>
        </w:rPr>
        <w:t>Horizontu</w:t>
      </w:r>
      <w:r>
        <w:rPr>
          <w:rFonts w:ascii="Franklin Gothic Book" w:hAnsi="Franklin Gothic Book"/>
        </w:rPr>
        <w:t xml:space="preserve"> </w:t>
      </w:r>
      <w:r w:rsidR="00BC19EF" w:rsidRPr="00DD083C">
        <w:rPr>
          <w:rFonts w:ascii="Franklin Gothic Book" w:hAnsi="Franklin Gothic Book"/>
        </w:rPr>
        <w:t>2020, ktoré ale z</w:t>
      </w:r>
      <w:r>
        <w:rPr>
          <w:rFonts w:ascii="Franklin Gothic Book" w:hAnsi="Franklin Gothic Book"/>
        </w:rPr>
        <w:t> </w:t>
      </w:r>
      <w:r w:rsidR="00BC19EF" w:rsidRPr="00DD083C">
        <w:rPr>
          <w:rFonts w:ascii="Franklin Gothic Book" w:hAnsi="Franklin Gothic Book"/>
        </w:rPr>
        <w:t>nedostatku finančných prostriedkov nebudú z</w:t>
      </w:r>
      <w:r>
        <w:rPr>
          <w:rFonts w:ascii="Franklin Gothic Book" w:hAnsi="Franklin Gothic Book"/>
        </w:rPr>
        <w:t> </w:t>
      </w:r>
      <w:r w:rsidR="00BC19EF" w:rsidRPr="00DD083C">
        <w:rPr>
          <w:rFonts w:ascii="Franklin Gothic Book" w:hAnsi="Franklin Gothic Book"/>
        </w:rPr>
        <w:t>Horizontu</w:t>
      </w:r>
      <w:r>
        <w:rPr>
          <w:rFonts w:ascii="Franklin Gothic Book" w:hAnsi="Franklin Gothic Book"/>
        </w:rPr>
        <w:t xml:space="preserve"> </w:t>
      </w:r>
      <w:r w:rsidR="00BC19EF" w:rsidRPr="00DD083C">
        <w:rPr>
          <w:rFonts w:ascii="Franklin Gothic Book" w:hAnsi="Franklin Gothic Book"/>
        </w:rPr>
        <w:t>2020 financované (ide o tzv.</w:t>
      </w:r>
      <w:proofErr w:type="gramEnd"/>
      <w:r w:rsidR="00BC19EF" w:rsidRPr="00DD083C">
        <w:rPr>
          <w:rFonts w:ascii="Franklin Gothic Book" w:hAnsi="Franklin Gothic Book"/>
        </w:rPr>
        <w:t xml:space="preserve"> "shortlisted" projekty). Finančná podpora z</w:t>
      </w:r>
      <w:r>
        <w:rPr>
          <w:rFonts w:ascii="Franklin Gothic Book" w:hAnsi="Franklin Gothic Book"/>
        </w:rPr>
        <w:t> </w:t>
      </w:r>
      <w:r w:rsidR="00BC19EF" w:rsidRPr="00DD083C">
        <w:rPr>
          <w:rFonts w:ascii="Franklin Gothic Book" w:hAnsi="Franklin Gothic Book"/>
        </w:rPr>
        <w:t>EŠIF</w:t>
      </w:r>
      <w:r>
        <w:rPr>
          <w:rFonts w:ascii="Franklin Gothic Book" w:hAnsi="Franklin Gothic Book"/>
        </w:rPr>
        <w:t xml:space="preserve"> </w:t>
      </w:r>
      <w:r w:rsidR="00BC19EF" w:rsidRPr="00DD083C">
        <w:rPr>
          <w:rFonts w:ascii="Franklin Gothic Book" w:hAnsi="Franklin Gothic Book"/>
        </w:rPr>
        <w:t>bude prichádzať do úvahy len v</w:t>
      </w:r>
      <w:r>
        <w:rPr>
          <w:rFonts w:ascii="Franklin Gothic Book" w:hAnsi="Franklin Gothic Book"/>
        </w:rPr>
        <w:t> </w:t>
      </w:r>
      <w:r w:rsidR="00BC19EF" w:rsidRPr="00DD083C">
        <w:rPr>
          <w:rFonts w:ascii="Franklin Gothic Book" w:hAnsi="Franklin Gothic Book"/>
        </w:rPr>
        <w:t xml:space="preserve">prípade, že sa projekt bude týkať </w:t>
      </w:r>
      <w:r w:rsidR="00105A79">
        <w:rPr>
          <w:rFonts w:ascii="Franklin Gothic Book" w:hAnsi="Franklin Gothic Book"/>
        </w:rPr>
        <w:t>oblastí špecializácie RIS3 SK</w:t>
      </w:r>
      <w:r w:rsidR="00BC19EF" w:rsidRPr="00DD083C">
        <w:rPr>
          <w:rFonts w:ascii="Franklin Gothic Book" w:hAnsi="Franklin Gothic Book"/>
        </w:rPr>
        <w:t>. Keďže projekty predkladané v</w:t>
      </w:r>
      <w:r>
        <w:rPr>
          <w:rFonts w:ascii="Franklin Gothic Book" w:hAnsi="Franklin Gothic Book"/>
        </w:rPr>
        <w:t> </w:t>
      </w:r>
      <w:r w:rsidR="00BC19EF" w:rsidRPr="00DD083C">
        <w:rPr>
          <w:rFonts w:ascii="Franklin Gothic Book" w:hAnsi="Franklin Gothic Book"/>
        </w:rPr>
        <w:t>rámci</w:t>
      </w:r>
      <w:r>
        <w:rPr>
          <w:rFonts w:ascii="Franklin Gothic Book" w:hAnsi="Franklin Gothic Book"/>
        </w:rPr>
        <w:t xml:space="preserve"> </w:t>
      </w:r>
      <w:r w:rsidR="00BC19EF" w:rsidRPr="00DD083C">
        <w:rPr>
          <w:rFonts w:ascii="Franklin Gothic Book" w:hAnsi="Franklin Gothic Book"/>
        </w:rPr>
        <w:t>výziev Horizontu 2020 budú mať spravidla aj zahraničných partnerov</w:t>
      </w:r>
      <w:r w:rsidR="004E3EE6" w:rsidRPr="00DD083C">
        <w:rPr>
          <w:rFonts w:ascii="Franklin Gothic Book" w:hAnsi="Franklin Gothic Book"/>
        </w:rPr>
        <w:t>, z</w:t>
      </w:r>
      <w:r>
        <w:rPr>
          <w:rFonts w:ascii="Franklin Gothic Book" w:hAnsi="Franklin Gothic Book"/>
        </w:rPr>
        <w:t> </w:t>
      </w:r>
      <w:r w:rsidR="004E3EE6" w:rsidRPr="00DD083C">
        <w:rPr>
          <w:rFonts w:ascii="Franklin Gothic Book" w:hAnsi="Franklin Gothic Book"/>
        </w:rPr>
        <w:t xml:space="preserve">OP </w:t>
      </w:r>
      <w:proofErr w:type="spellStart"/>
      <w:r>
        <w:rPr>
          <w:rFonts w:ascii="Franklin Gothic Book" w:hAnsi="Franklin Gothic Book"/>
        </w:rPr>
        <w:t>VaI</w:t>
      </w:r>
      <w:proofErr w:type="spellEnd"/>
      <w:r w:rsidR="004E3EE6" w:rsidRPr="00DD083C">
        <w:rPr>
          <w:rFonts w:ascii="Franklin Gothic Book" w:hAnsi="Franklin Gothic Book"/>
        </w:rPr>
        <w:t xml:space="preserve"> bude možné financovať iba časť projektu so slovenskou účasťou </w:t>
      </w:r>
      <w:r>
        <w:rPr>
          <w:rFonts w:ascii="Franklin Gothic Book" w:hAnsi="Franklin Gothic Book"/>
        </w:rPr>
        <w:t>–</w:t>
      </w:r>
      <w:r w:rsidR="004E3EE6" w:rsidRPr="00DD083C">
        <w:rPr>
          <w:rFonts w:ascii="Franklin Gothic Book" w:hAnsi="Franklin Gothic Book"/>
        </w:rPr>
        <w:t xml:space="preserve"> za</w:t>
      </w:r>
      <w:r>
        <w:rPr>
          <w:rFonts w:ascii="Franklin Gothic Book" w:hAnsi="Franklin Gothic Book"/>
        </w:rPr>
        <w:t xml:space="preserve"> </w:t>
      </w:r>
      <w:r w:rsidR="004E3EE6" w:rsidRPr="00DD083C">
        <w:rPr>
          <w:rFonts w:ascii="Franklin Gothic Book" w:hAnsi="Franklin Gothic Book"/>
        </w:rPr>
        <w:t>využitia časti zahraničných partnerov tak, aby aj táto časť projektu tvorila obsahový celok a</w:t>
      </w:r>
      <w:r>
        <w:rPr>
          <w:rFonts w:ascii="Franklin Gothic Book" w:hAnsi="Franklin Gothic Book"/>
        </w:rPr>
        <w:t> </w:t>
      </w:r>
      <w:r w:rsidR="004E3EE6" w:rsidRPr="00DD083C">
        <w:rPr>
          <w:rFonts w:ascii="Franklin Gothic Book" w:hAnsi="Franklin Gothic Book"/>
        </w:rPr>
        <w:t>malo</w:t>
      </w:r>
      <w:r>
        <w:rPr>
          <w:rFonts w:ascii="Franklin Gothic Book" w:hAnsi="Franklin Gothic Book"/>
        </w:rPr>
        <w:t xml:space="preserve"> </w:t>
      </w:r>
      <w:r w:rsidR="004E3EE6" w:rsidRPr="00DD083C">
        <w:rPr>
          <w:rFonts w:ascii="Franklin Gothic Book" w:hAnsi="Franklin Gothic Book"/>
        </w:rPr>
        <w:t>význam ju financovať samostatne. Z</w:t>
      </w:r>
      <w:r>
        <w:rPr>
          <w:rFonts w:ascii="Franklin Gothic Book" w:hAnsi="Franklin Gothic Book"/>
        </w:rPr>
        <w:t> </w:t>
      </w:r>
      <w:r w:rsidR="004E3EE6" w:rsidRPr="00DD083C">
        <w:rPr>
          <w:rFonts w:ascii="Franklin Gothic Book" w:hAnsi="Franklin Gothic Book"/>
        </w:rPr>
        <w:t>pohľadu</w:t>
      </w:r>
      <w:r>
        <w:rPr>
          <w:rFonts w:ascii="Franklin Gothic Book" w:hAnsi="Franklin Gothic Book"/>
        </w:rPr>
        <w:t xml:space="preserve"> </w:t>
      </w:r>
      <w:r w:rsidR="004E3EE6" w:rsidRPr="00DD083C">
        <w:rPr>
          <w:rFonts w:ascii="Franklin Gothic Book" w:hAnsi="Franklin Gothic Book"/>
        </w:rPr>
        <w:t>EŠIF takýto projekt</w:t>
      </w:r>
      <w:r w:rsidR="003B408D" w:rsidRPr="00DD083C">
        <w:rPr>
          <w:rFonts w:ascii="Franklin Gothic Book" w:hAnsi="Franklin Gothic Book"/>
        </w:rPr>
        <w:t>/</w:t>
      </w:r>
      <w:r w:rsidR="004E3EE6" w:rsidRPr="00DD083C">
        <w:rPr>
          <w:rFonts w:ascii="Franklin Gothic Book" w:hAnsi="Franklin Gothic Book"/>
        </w:rPr>
        <w:t xml:space="preserve">operácia </w:t>
      </w:r>
      <w:r>
        <w:rPr>
          <w:rFonts w:ascii="Franklin Gothic Book" w:hAnsi="Franklin Gothic Book"/>
        </w:rPr>
        <w:t>–</w:t>
      </w:r>
      <w:r w:rsidR="004E3EE6" w:rsidRPr="00DD083C">
        <w:rPr>
          <w:rFonts w:ascii="Franklin Gothic Book" w:hAnsi="Franklin Gothic Book"/>
        </w:rPr>
        <w:t xml:space="preserve"> </w:t>
      </w:r>
      <w:r w:rsidR="00105A79">
        <w:rPr>
          <w:rFonts w:ascii="Franklin Gothic Book" w:hAnsi="Franklin Gothic Book"/>
        </w:rPr>
        <w:t>by</w:t>
      </w:r>
      <w:r>
        <w:rPr>
          <w:rFonts w:ascii="Franklin Gothic Book" w:hAnsi="Franklin Gothic Book"/>
        </w:rPr>
        <w:t xml:space="preserve"> </w:t>
      </w:r>
      <w:r w:rsidR="00105A79">
        <w:rPr>
          <w:rFonts w:ascii="Franklin Gothic Book" w:hAnsi="Franklin Gothic Book"/>
        </w:rPr>
        <w:t>bola financovaná</w:t>
      </w:r>
      <w:r w:rsidR="004E3EE6" w:rsidRPr="00DD083C">
        <w:rPr>
          <w:rFonts w:ascii="Franklin Gothic Book" w:hAnsi="Franklin Gothic Book"/>
        </w:rPr>
        <w:t xml:space="preserve"> z</w:t>
      </w:r>
      <w:r>
        <w:rPr>
          <w:rFonts w:ascii="Franklin Gothic Book" w:hAnsi="Franklin Gothic Book"/>
        </w:rPr>
        <w:t> </w:t>
      </w:r>
      <w:r w:rsidR="004E3EE6" w:rsidRPr="00DD083C">
        <w:rPr>
          <w:rFonts w:ascii="Franklin Gothic Book" w:hAnsi="Franklin Gothic Book"/>
        </w:rPr>
        <w:t>EŠIF</w:t>
      </w:r>
      <w:r>
        <w:rPr>
          <w:rFonts w:ascii="Franklin Gothic Book" w:hAnsi="Franklin Gothic Book"/>
        </w:rPr>
        <w:t xml:space="preserve"> </w:t>
      </w:r>
      <w:r w:rsidR="004E3EE6" w:rsidRPr="00DD083C">
        <w:rPr>
          <w:rFonts w:ascii="Franklin Gothic Book" w:hAnsi="Franklin Gothic Book"/>
        </w:rPr>
        <w:t>- avšak ako nevyhnutná sa javí účasť medzinárodného partnera, resp. partnerov, ktorí patrili medzi partnerov aj originálneho projektu predloženého v</w:t>
      </w:r>
      <w:r>
        <w:rPr>
          <w:rFonts w:ascii="Franklin Gothic Book" w:hAnsi="Franklin Gothic Book"/>
        </w:rPr>
        <w:t> </w:t>
      </w:r>
      <w:r w:rsidR="004E3EE6" w:rsidRPr="00DD083C">
        <w:rPr>
          <w:rFonts w:ascii="Franklin Gothic Book" w:hAnsi="Franklin Gothic Book"/>
        </w:rPr>
        <w:t>rámci</w:t>
      </w:r>
      <w:r>
        <w:rPr>
          <w:rFonts w:ascii="Franklin Gothic Book" w:hAnsi="Franklin Gothic Book"/>
        </w:rPr>
        <w:t xml:space="preserve"> </w:t>
      </w:r>
      <w:r w:rsidR="004E3EE6" w:rsidRPr="00DD083C">
        <w:rPr>
          <w:rFonts w:ascii="Franklin Gothic Book" w:hAnsi="Franklin Gothic Book"/>
        </w:rPr>
        <w:t xml:space="preserve">príslušnej výzvy Horizontu 2020. </w:t>
      </w:r>
      <w:r w:rsidR="00105A79">
        <w:rPr>
          <w:rFonts w:ascii="Franklin Gothic Book" w:hAnsi="Franklin Gothic Book"/>
        </w:rPr>
        <w:t>Časť finančných prostriedkov EŠIF by</w:t>
      </w:r>
      <w:r w:rsidR="004E3EE6" w:rsidRPr="00DD083C">
        <w:rPr>
          <w:rFonts w:ascii="Franklin Gothic Book" w:hAnsi="Franklin Gothic Book"/>
        </w:rPr>
        <w:t xml:space="preserve"> v</w:t>
      </w:r>
      <w:r>
        <w:rPr>
          <w:rFonts w:ascii="Franklin Gothic Book" w:hAnsi="Franklin Gothic Book"/>
        </w:rPr>
        <w:t> </w:t>
      </w:r>
      <w:r w:rsidR="004E3EE6" w:rsidRPr="00DD083C">
        <w:rPr>
          <w:rFonts w:ascii="Franklin Gothic Book" w:hAnsi="Franklin Gothic Book"/>
        </w:rPr>
        <w:t>tomto</w:t>
      </w:r>
      <w:r>
        <w:rPr>
          <w:rFonts w:ascii="Franklin Gothic Book" w:hAnsi="Franklin Gothic Book"/>
        </w:rPr>
        <w:t xml:space="preserve"> </w:t>
      </w:r>
      <w:r w:rsidR="004E3EE6" w:rsidRPr="00DD083C">
        <w:rPr>
          <w:rFonts w:ascii="Franklin Gothic Book" w:hAnsi="Franklin Gothic Book"/>
        </w:rPr>
        <w:t xml:space="preserve">prípade bola využitá na financovania časti operácie </w:t>
      </w:r>
      <w:r w:rsidR="004E3EE6" w:rsidRPr="00AA12DF">
        <w:rPr>
          <w:rFonts w:ascii="Franklin Gothic Book" w:hAnsi="Franklin Gothic Book"/>
        </w:rPr>
        <w:t>mimo programového územia a</w:t>
      </w:r>
      <w:r w:rsidRPr="00AA12DF">
        <w:rPr>
          <w:rFonts w:ascii="Franklin Gothic Book" w:hAnsi="Franklin Gothic Book"/>
        </w:rPr>
        <w:t> </w:t>
      </w:r>
      <w:r w:rsidR="004E3EE6" w:rsidRPr="00AA12DF">
        <w:rPr>
          <w:rFonts w:ascii="Franklin Gothic Book" w:hAnsi="Franklin Gothic Book"/>
        </w:rPr>
        <w:t>umožňovala</w:t>
      </w:r>
      <w:r w:rsidRPr="00AA12DF">
        <w:rPr>
          <w:rFonts w:ascii="Franklin Gothic Book" w:hAnsi="Franklin Gothic Book"/>
        </w:rPr>
        <w:t xml:space="preserve"> </w:t>
      </w:r>
      <w:r w:rsidR="004E3EE6" w:rsidRPr="00AA12DF">
        <w:rPr>
          <w:rFonts w:ascii="Franklin Gothic Book" w:hAnsi="Franklin Gothic Book"/>
        </w:rPr>
        <w:t>by zapojenie uvedeného typu medzinárodných partnerov v</w:t>
      </w:r>
      <w:r w:rsidRPr="00AA12DF">
        <w:rPr>
          <w:rFonts w:ascii="Franklin Gothic Book" w:hAnsi="Franklin Gothic Book"/>
        </w:rPr>
        <w:t> </w:t>
      </w:r>
      <w:r w:rsidR="004E3EE6" w:rsidRPr="00AA12DF">
        <w:rPr>
          <w:rFonts w:ascii="Franklin Gothic Book" w:hAnsi="Franklin Gothic Book"/>
        </w:rPr>
        <w:t>podobe</w:t>
      </w:r>
      <w:r w:rsidRPr="00AA12DF">
        <w:rPr>
          <w:rFonts w:ascii="Franklin Gothic Book" w:hAnsi="Franklin Gothic Book"/>
        </w:rPr>
        <w:t xml:space="preserve"> </w:t>
      </w:r>
      <w:r w:rsidR="004E3EE6" w:rsidRPr="00AA12DF">
        <w:rPr>
          <w:rFonts w:ascii="Franklin Gothic Book" w:hAnsi="Franklin Gothic Book"/>
        </w:rPr>
        <w:t>výskumných inštitúcií z</w:t>
      </w:r>
      <w:r w:rsidRPr="00AA12DF">
        <w:rPr>
          <w:rFonts w:ascii="Franklin Gothic Book" w:hAnsi="Franklin Gothic Book"/>
        </w:rPr>
        <w:t> </w:t>
      </w:r>
      <w:r w:rsidR="004E3EE6" w:rsidRPr="00AA12DF">
        <w:rPr>
          <w:rFonts w:ascii="Franklin Gothic Book" w:hAnsi="Franklin Gothic Book"/>
        </w:rPr>
        <w:t>iných</w:t>
      </w:r>
      <w:r w:rsidRPr="00AA12DF">
        <w:rPr>
          <w:rFonts w:ascii="Franklin Gothic Book" w:hAnsi="Franklin Gothic Book"/>
        </w:rPr>
        <w:t xml:space="preserve"> </w:t>
      </w:r>
      <w:r w:rsidR="00105A79" w:rsidRPr="00AA12DF">
        <w:rPr>
          <w:rFonts w:ascii="Franklin Gothic Book" w:hAnsi="Franklin Gothic Book"/>
        </w:rPr>
        <w:t>regiónov/</w:t>
      </w:r>
      <w:r w:rsidR="004E3EE6" w:rsidRPr="00AA12DF">
        <w:rPr>
          <w:rFonts w:ascii="Franklin Gothic Book" w:hAnsi="Franklin Gothic Book"/>
        </w:rPr>
        <w:t>členských štátov EÚ v</w:t>
      </w:r>
      <w:r w:rsidRPr="00AA12DF">
        <w:rPr>
          <w:rFonts w:ascii="Franklin Gothic Book" w:hAnsi="Franklin Gothic Book"/>
        </w:rPr>
        <w:t> </w:t>
      </w:r>
      <w:r w:rsidR="004E3EE6" w:rsidRPr="00AA12DF">
        <w:rPr>
          <w:rFonts w:ascii="Franklin Gothic Book" w:hAnsi="Franklin Gothic Book"/>
        </w:rPr>
        <w:t>pozícii</w:t>
      </w:r>
      <w:r w:rsidRPr="00AA12DF">
        <w:rPr>
          <w:rFonts w:ascii="Franklin Gothic Book" w:hAnsi="Franklin Gothic Book"/>
        </w:rPr>
        <w:t xml:space="preserve"> </w:t>
      </w:r>
      <w:r w:rsidR="004E3EE6" w:rsidRPr="00AA12DF">
        <w:rPr>
          <w:rFonts w:ascii="Franklin Gothic Book" w:hAnsi="Franklin Gothic Book"/>
        </w:rPr>
        <w:t xml:space="preserve">priameho </w:t>
      </w:r>
      <w:proofErr w:type="spellStart"/>
      <w:r w:rsidR="004E3EE6" w:rsidRPr="00AA12DF">
        <w:rPr>
          <w:rFonts w:ascii="Franklin Gothic Book" w:hAnsi="Franklin Gothic Book"/>
        </w:rPr>
        <w:t>kolaboratívneho</w:t>
      </w:r>
      <w:proofErr w:type="spellEnd"/>
      <w:r w:rsidR="004E3EE6" w:rsidRPr="00AA12DF">
        <w:rPr>
          <w:rFonts w:ascii="Franklin Gothic Book" w:hAnsi="Franklin Gothic Book"/>
        </w:rPr>
        <w:t xml:space="preserve"> partnera projektu/operácie. Oprávnené náklady takéhoto partnera, ktorý by svoju činnosť v</w:t>
      </w:r>
      <w:r w:rsidRPr="00AA12DF">
        <w:rPr>
          <w:rFonts w:ascii="Franklin Gothic Book" w:hAnsi="Franklin Gothic Book"/>
        </w:rPr>
        <w:t> </w:t>
      </w:r>
      <w:r w:rsidR="004E3EE6" w:rsidRPr="00AA12DF">
        <w:rPr>
          <w:rFonts w:ascii="Franklin Gothic Book" w:hAnsi="Franklin Gothic Book"/>
        </w:rPr>
        <w:t>rámci</w:t>
      </w:r>
      <w:r w:rsidRPr="00AA12DF">
        <w:rPr>
          <w:rFonts w:ascii="Franklin Gothic Book" w:hAnsi="Franklin Gothic Book"/>
        </w:rPr>
        <w:t xml:space="preserve"> </w:t>
      </w:r>
      <w:r w:rsidR="004E3EE6" w:rsidRPr="00AA12DF">
        <w:rPr>
          <w:rFonts w:ascii="Franklin Gothic Book" w:hAnsi="Franklin Gothic Book"/>
        </w:rPr>
        <w:t>projektu realizoval mimo programové územie, boli najmä personálne náklady pre</w:t>
      </w:r>
      <w:r w:rsidR="004E3EE6" w:rsidRPr="00DD083C">
        <w:rPr>
          <w:rFonts w:ascii="Franklin Gothic Book" w:hAnsi="Franklin Gothic Book"/>
        </w:rPr>
        <w:t xml:space="preserve"> výskumníkov, spotrebný materiál a</w:t>
      </w:r>
      <w:r>
        <w:rPr>
          <w:rFonts w:ascii="Franklin Gothic Book" w:hAnsi="Franklin Gothic Book"/>
        </w:rPr>
        <w:t> </w:t>
      </w:r>
      <w:r w:rsidR="004E3EE6" w:rsidRPr="00DD083C">
        <w:rPr>
          <w:rFonts w:ascii="Franklin Gothic Book" w:hAnsi="Franklin Gothic Book"/>
        </w:rPr>
        <w:t>iné</w:t>
      </w:r>
      <w:r>
        <w:rPr>
          <w:rFonts w:ascii="Franklin Gothic Book" w:hAnsi="Franklin Gothic Book"/>
        </w:rPr>
        <w:t xml:space="preserve"> </w:t>
      </w:r>
      <w:r w:rsidR="004E3EE6" w:rsidRPr="00DD083C">
        <w:rPr>
          <w:rFonts w:ascii="Franklin Gothic Book" w:hAnsi="Franklin Gothic Book"/>
        </w:rPr>
        <w:t>náklady súvisiace s</w:t>
      </w:r>
      <w:r>
        <w:rPr>
          <w:rFonts w:ascii="Franklin Gothic Book" w:hAnsi="Franklin Gothic Book"/>
        </w:rPr>
        <w:t> </w:t>
      </w:r>
      <w:r w:rsidR="004E3EE6" w:rsidRPr="00DD083C">
        <w:rPr>
          <w:rFonts w:ascii="Franklin Gothic Book" w:hAnsi="Franklin Gothic Book"/>
        </w:rPr>
        <w:t>realizovaním</w:t>
      </w:r>
      <w:r>
        <w:rPr>
          <w:rFonts w:ascii="Franklin Gothic Book" w:hAnsi="Franklin Gothic Book"/>
        </w:rPr>
        <w:t xml:space="preserve"> </w:t>
      </w:r>
      <w:r w:rsidR="004E3EE6" w:rsidRPr="00DD083C">
        <w:rPr>
          <w:rFonts w:ascii="Franklin Gothic Book" w:hAnsi="Franklin Gothic Book"/>
        </w:rPr>
        <w:t>výskumných aktivít projektu a</w:t>
      </w:r>
      <w:r>
        <w:rPr>
          <w:rFonts w:ascii="Franklin Gothic Book" w:hAnsi="Franklin Gothic Book"/>
        </w:rPr>
        <w:t> </w:t>
      </w:r>
      <w:r w:rsidR="004E3EE6" w:rsidRPr="00DD083C">
        <w:rPr>
          <w:rFonts w:ascii="Franklin Gothic Book" w:hAnsi="Franklin Gothic Book"/>
        </w:rPr>
        <w:t>v</w:t>
      </w:r>
      <w:r>
        <w:rPr>
          <w:rFonts w:ascii="Franklin Gothic Book" w:hAnsi="Franklin Gothic Book"/>
        </w:rPr>
        <w:t> </w:t>
      </w:r>
      <w:r w:rsidR="004E3EE6" w:rsidRPr="00DD083C">
        <w:rPr>
          <w:rFonts w:ascii="Franklin Gothic Book" w:hAnsi="Franklin Gothic Book"/>
        </w:rPr>
        <w:t xml:space="preserve">obmedzenej miere určité odôvodnené požiadavky týkajúce sa prístrojového vybavenia. Operácia/projekt bude mať nespochybniteľný </w:t>
      </w:r>
      <w:proofErr w:type="spellStart"/>
      <w:r w:rsidR="004E3EE6" w:rsidRPr="00DD083C">
        <w:rPr>
          <w:rFonts w:ascii="Franklin Gothic Book" w:hAnsi="Franklin Gothic Book"/>
        </w:rPr>
        <w:t>benefit</w:t>
      </w:r>
      <w:proofErr w:type="spellEnd"/>
      <w:r w:rsidR="004E3EE6" w:rsidRPr="00DD083C">
        <w:rPr>
          <w:rFonts w:ascii="Franklin Gothic Book" w:hAnsi="Franklin Gothic Book"/>
        </w:rPr>
        <w:t xml:space="preserve"> pre programové územie</w:t>
      </w:r>
      <w:r w:rsidR="00105A79">
        <w:rPr>
          <w:rFonts w:ascii="Franklin Gothic Book" w:hAnsi="Franklin Gothic Book"/>
        </w:rPr>
        <w:t xml:space="preserve"> a</w:t>
      </w:r>
      <w:r>
        <w:rPr>
          <w:rFonts w:ascii="Franklin Gothic Book" w:hAnsi="Franklin Gothic Book"/>
        </w:rPr>
        <w:t> </w:t>
      </w:r>
      <w:r w:rsidR="00105A79">
        <w:rPr>
          <w:rFonts w:ascii="Franklin Gothic Book" w:hAnsi="Franklin Gothic Book"/>
        </w:rPr>
        <w:t>účasť</w:t>
      </w:r>
      <w:r>
        <w:rPr>
          <w:rFonts w:ascii="Franklin Gothic Book" w:hAnsi="Franklin Gothic Book"/>
        </w:rPr>
        <w:t xml:space="preserve"> </w:t>
      </w:r>
      <w:r w:rsidR="00105A79">
        <w:rPr>
          <w:rFonts w:ascii="Franklin Gothic Book" w:hAnsi="Franklin Gothic Book"/>
        </w:rPr>
        <w:t>partnera pochádzajúceho z</w:t>
      </w:r>
      <w:r>
        <w:rPr>
          <w:rFonts w:ascii="Franklin Gothic Book" w:hAnsi="Franklin Gothic Book"/>
        </w:rPr>
        <w:t> </w:t>
      </w:r>
      <w:r w:rsidR="00105A79">
        <w:rPr>
          <w:rFonts w:ascii="Franklin Gothic Book" w:hAnsi="Franklin Gothic Book"/>
        </w:rPr>
        <w:t>iného regiónu mimo programového územia ako priameho partnera projektu by prispela aj k</w:t>
      </w:r>
      <w:r>
        <w:rPr>
          <w:rFonts w:ascii="Franklin Gothic Book" w:hAnsi="Franklin Gothic Book"/>
        </w:rPr>
        <w:t> </w:t>
      </w:r>
      <w:r w:rsidR="00105A79">
        <w:rPr>
          <w:rFonts w:ascii="Franklin Gothic Book" w:hAnsi="Franklin Gothic Book"/>
        </w:rPr>
        <w:t>zvýšeniu</w:t>
      </w:r>
      <w:r>
        <w:rPr>
          <w:rFonts w:ascii="Franklin Gothic Book" w:hAnsi="Franklin Gothic Book"/>
        </w:rPr>
        <w:t xml:space="preserve"> </w:t>
      </w:r>
      <w:r w:rsidR="00105A79">
        <w:rPr>
          <w:rFonts w:ascii="Franklin Gothic Book" w:hAnsi="Franklin Gothic Book"/>
        </w:rPr>
        <w:t>kvality samotného projektu a</w:t>
      </w:r>
      <w:r>
        <w:rPr>
          <w:rFonts w:ascii="Franklin Gothic Book" w:hAnsi="Franklin Gothic Book"/>
        </w:rPr>
        <w:t> </w:t>
      </w:r>
      <w:r w:rsidR="00105A79">
        <w:rPr>
          <w:rFonts w:ascii="Franklin Gothic Book" w:hAnsi="Franklin Gothic Book"/>
        </w:rPr>
        <w:t>tým</w:t>
      </w:r>
      <w:r>
        <w:rPr>
          <w:rFonts w:ascii="Franklin Gothic Book" w:hAnsi="Franklin Gothic Book"/>
        </w:rPr>
        <w:t xml:space="preserve"> </w:t>
      </w:r>
      <w:r w:rsidR="00105A79">
        <w:rPr>
          <w:rFonts w:ascii="Franklin Gothic Book" w:hAnsi="Franklin Gothic Book"/>
        </w:rPr>
        <w:t>pádom aj k</w:t>
      </w:r>
      <w:r>
        <w:rPr>
          <w:rFonts w:ascii="Franklin Gothic Book" w:hAnsi="Franklin Gothic Book"/>
        </w:rPr>
        <w:t> </w:t>
      </w:r>
      <w:r w:rsidR="00105A79">
        <w:rPr>
          <w:rFonts w:ascii="Franklin Gothic Book" w:hAnsi="Franklin Gothic Book"/>
        </w:rPr>
        <w:t>jeho</w:t>
      </w:r>
      <w:r>
        <w:rPr>
          <w:rFonts w:ascii="Franklin Gothic Book" w:hAnsi="Franklin Gothic Book"/>
        </w:rPr>
        <w:t xml:space="preserve"> </w:t>
      </w:r>
      <w:r w:rsidR="00105A79">
        <w:rPr>
          <w:rFonts w:ascii="Franklin Gothic Book" w:hAnsi="Franklin Gothic Book"/>
        </w:rPr>
        <w:t>vyššej pridanej hodnote a</w:t>
      </w:r>
      <w:r>
        <w:rPr>
          <w:rFonts w:ascii="Franklin Gothic Book" w:hAnsi="Franklin Gothic Book"/>
        </w:rPr>
        <w:t> </w:t>
      </w:r>
      <w:r w:rsidR="00105A79">
        <w:rPr>
          <w:rFonts w:ascii="Franklin Gothic Book" w:hAnsi="Franklin Gothic Book"/>
        </w:rPr>
        <w:t>výstupom</w:t>
      </w:r>
      <w:r>
        <w:rPr>
          <w:rFonts w:ascii="Franklin Gothic Book" w:hAnsi="Franklin Gothic Book"/>
        </w:rPr>
        <w:t xml:space="preserve"> </w:t>
      </w:r>
      <w:r w:rsidR="00105A79">
        <w:rPr>
          <w:rFonts w:ascii="Franklin Gothic Book" w:hAnsi="Franklin Gothic Book"/>
        </w:rPr>
        <w:t>v</w:t>
      </w:r>
      <w:r>
        <w:rPr>
          <w:rFonts w:ascii="Franklin Gothic Book" w:hAnsi="Franklin Gothic Book"/>
        </w:rPr>
        <w:t> </w:t>
      </w:r>
      <w:r w:rsidR="00105A79">
        <w:rPr>
          <w:rFonts w:ascii="Franklin Gothic Book" w:hAnsi="Franklin Gothic Book"/>
        </w:rPr>
        <w:t>prospech programového územia</w:t>
      </w:r>
      <w:r w:rsidR="004E3EE6" w:rsidRPr="00DD083C">
        <w:rPr>
          <w:rFonts w:ascii="Franklin Gothic Book" w:hAnsi="Franklin Gothic Book"/>
        </w:rPr>
        <w:t>.</w:t>
      </w:r>
    </w:p>
    <w:p w:rsidR="00105A79" w:rsidRDefault="00105A79" w:rsidP="00AA12DF">
      <w:pPr>
        <w:spacing w:before="120" w:after="120" w:line="240" w:lineRule="auto"/>
        <w:jc w:val="both"/>
        <w:rPr>
          <w:rFonts w:ascii="Franklin Gothic Book" w:hAnsi="Franklin Gothic Book"/>
        </w:rPr>
      </w:pPr>
      <w:r>
        <w:rPr>
          <w:rFonts w:ascii="Franklin Gothic Book" w:hAnsi="Franklin Gothic Book"/>
        </w:rPr>
        <w:t>Typickým konkrétnym príkladom, projektu, ktorý by mohol byť podporený v</w:t>
      </w:r>
      <w:r w:rsidR="00913F7F">
        <w:rPr>
          <w:rFonts w:ascii="Franklin Gothic Book" w:hAnsi="Franklin Gothic Book"/>
        </w:rPr>
        <w:t> </w:t>
      </w:r>
      <w:r>
        <w:rPr>
          <w:rFonts w:ascii="Franklin Gothic Book" w:hAnsi="Franklin Gothic Book"/>
        </w:rPr>
        <w:t>rámci</w:t>
      </w:r>
      <w:r w:rsidR="00913F7F">
        <w:rPr>
          <w:rFonts w:ascii="Franklin Gothic Book" w:hAnsi="Franklin Gothic Book"/>
        </w:rPr>
        <w:t xml:space="preserve"> </w:t>
      </w:r>
      <w:r>
        <w:rPr>
          <w:rFonts w:ascii="Franklin Gothic Book" w:hAnsi="Franklin Gothic Book"/>
        </w:rPr>
        <w:t>tohto prístupu sú "</w:t>
      </w:r>
      <w:proofErr w:type="spellStart"/>
      <w:r>
        <w:rPr>
          <w:rFonts w:ascii="Franklin Gothic Book" w:hAnsi="Franklin Gothic Book"/>
        </w:rPr>
        <w:t>shortlisted</w:t>
      </w:r>
      <w:proofErr w:type="spellEnd"/>
      <w:r>
        <w:rPr>
          <w:rFonts w:ascii="Franklin Gothic Book" w:hAnsi="Franklin Gothic Book"/>
        </w:rPr>
        <w:t xml:space="preserve">" projekty </w:t>
      </w:r>
      <w:proofErr w:type="spellStart"/>
      <w:r>
        <w:rPr>
          <w:rFonts w:ascii="Franklin Gothic Book" w:hAnsi="Franklin Gothic Book"/>
        </w:rPr>
        <w:t>teamingu</w:t>
      </w:r>
      <w:proofErr w:type="spellEnd"/>
      <w:r>
        <w:rPr>
          <w:rFonts w:ascii="Franklin Gothic Book" w:hAnsi="Franklin Gothic Book"/>
        </w:rPr>
        <w:t xml:space="preserve"> v</w:t>
      </w:r>
      <w:r w:rsidR="00913F7F">
        <w:rPr>
          <w:rFonts w:ascii="Franklin Gothic Book" w:hAnsi="Franklin Gothic Book"/>
        </w:rPr>
        <w:t> </w:t>
      </w:r>
      <w:r>
        <w:rPr>
          <w:rFonts w:ascii="Franklin Gothic Book" w:hAnsi="Franklin Gothic Book"/>
        </w:rPr>
        <w:t>rámci</w:t>
      </w:r>
      <w:r w:rsidR="00913F7F">
        <w:rPr>
          <w:rFonts w:ascii="Franklin Gothic Book" w:hAnsi="Franklin Gothic Book"/>
        </w:rPr>
        <w:t xml:space="preserve"> </w:t>
      </w:r>
      <w:r>
        <w:rPr>
          <w:rFonts w:ascii="Franklin Gothic Book" w:hAnsi="Franklin Gothic Book"/>
        </w:rPr>
        <w:t>Horizontu 2020 podané inštitúciami zo SR.</w:t>
      </w:r>
    </w:p>
    <w:p w:rsidR="00AA12DF" w:rsidRDefault="00AA12DF" w:rsidP="00AA12DF">
      <w:pPr>
        <w:spacing w:before="120" w:after="120" w:line="240" w:lineRule="auto"/>
        <w:jc w:val="both"/>
        <w:rPr>
          <w:rFonts w:ascii="Franklin Gothic Book" w:hAnsi="Franklin Gothic Book"/>
        </w:rPr>
      </w:pPr>
    </w:p>
    <w:p w:rsidR="00AA12DF" w:rsidRPr="00DD083C" w:rsidRDefault="00AA12DF" w:rsidP="00AA12DF">
      <w:pPr>
        <w:spacing w:before="120" w:after="120" w:line="240" w:lineRule="auto"/>
        <w:jc w:val="both"/>
        <w:rPr>
          <w:rFonts w:ascii="Franklin Gothic Book" w:hAnsi="Franklin Gothic Book"/>
        </w:rPr>
      </w:pPr>
    </w:p>
    <w:p w:rsidR="008D04D4" w:rsidRPr="00AA12DF" w:rsidRDefault="008D04D4" w:rsidP="00AA12DF">
      <w:pPr>
        <w:pStyle w:val="Odsekzoznamu"/>
        <w:numPr>
          <w:ilvl w:val="0"/>
          <w:numId w:val="7"/>
        </w:numPr>
        <w:spacing w:before="240" w:after="0" w:line="240" w:lineRule="auto"/>
        <w:ind w:left="357" w:hanging="357"/>
        <w:contextualSpacing w:val="0"/>
        <w:jc w:val="both"/>
        <w:rPr>
          <w:rFonts w:ascii="Franklin Gothic Book" w:hAnsi="Franklin Gothic Book"/>
          <w:b/>
          <w:i/>
        </w:rPr>
      </w:pPr>
      <w:r w:rsidRPr="00AA12DF">
        <w:rPr>
          <w:rFonts w:ascii="Franklin Gothic Book" w:hAnsi="Franklin Gothic Book"/>
          <w:b/>
          <w:i/>
        </w:rPr>
        <w:lastRenderedPageBreak/>
        <w:t xml:space="preserve">Model 2: </w:t>
      </w:r>
      <w:proofErr w:type="spellStart"/>
      <w:r w:rsidR="004E3EE6" w:rsidRPr="00AA12DF">
        <w:rPr>
          <w:rFonts w:ascii="Franklin Gothic Book" w:hAnsi="Franklin Gothic Book"/>
          <w:b/>
          <w:i/>
        </w:rPr>
        <w:t>Kolaboratívne</w:t>
      </w:r>
      <w:proofErr w:type="spellEnd"/>
      <w:r w:rsidR="004E3EE6" w:rsidRPr="00AA12DF">
        <w:rPr>
          <w:rFonts w:ascii="Franklin Gothic Book" w:hAnsi="Franklin Gothic Book"/>
          <w:b/>
          <w:i/>
        </w:rPr>
        <w:t xml:space="preserve"> výskumné projekty v</w:t>
      </w:r>
      <w:r w:rsidR="00913F7F" w:rsidRPr="00AA12DF">
        <w:rPr>
          <w:rFonts w:ascii="Franklin Gothic Book" w:hAnsi="Franklin Gothic Book"/>
          <w:b/>
          <w:i/>
        </w:rPr>
        <w:t> </w:t>
      </w:r>
      <w:r w:rsidR="004E3EE6" w:rsidRPr="00AA12DF">
        <w:rPr>
          <w:rFonts w:ascii="Franklin Gothic Book" w:hAnsi="Franklin Gothic Book"/>
          <w:b/>
          <w:i/>
        </w:rPr>
        <w:t>rámci</w:t>
      </w:r>
      <w:r w:rsidR="00913F7F" w:rsidRPr="00AA12DF">
        <w:rPr>
          <w:rFonts w:ascii="Franklin Gothic Book" w:hAnsi="Franklin Gothic Book"/>
          <w:b/>
          <w:i/>
        </w:rPr>
        <w:t xml:space="preserve"> </w:t>
      </w:r>
      <w:r w:rsidR="004E3EE6" w:rsidRPr="00AA12DF">
        <w:rPr>
          <w:rFonts w:ascii="Franklin Gothic Book" w:hAnsi="Franklin Gothic Book"/>
          <w:b/>
          <w:i/>
        </w:rPr>
        <w:t>Dunajského regiónu/</w:t>
      </w:r>
      <w:r w:rsidR="00AA12DF" w:rsidRPr="00AA12DF">
        <w:rPr>
          <w:rFonts w:ascii="Franklin Gothic Book" w:hAnsi="Franklin Gothic Book"/>
          <w:b/>
          <w:i/>
        </w:rPr>
        <w:t>Stratégie EÚ pre dunajský región</w:t>
      </w:r>
    </w:p>
    <w:p w:rsidR="00505F4E" w:rsidRPr="00DD083C" w:rsidRDefault="00913F7F" w:rsidP="00505F4E">
      <w:pPr>
        <w:spacing w:after="0" w:line="240" w:lineRule="auto"/>
        <w:jc w:val="both"/>
        <w:rPr>
          <w:rFonts w:ascii="Franklin Gothic Book" w:hAnsi="Franklin Gothic Book"/>
        </w:rPr>
      </w:pPr>
      <w:r w:rsidRPr="00AA12DF">
        <w:rPr>
          <w:rFonts w:ascii="Franklin Gothic Book" w:hAnsi="Franklin Gothic Book"/>
        </w:rPr>
        <w:t xml:space="preserve">SR </w:t>
      </w:r>
      <w:r w:rsidR="004E3EE6" w:rsidRPr="00AA12DF">
        <w:rPr>
          <w:rFonts w:ascii="Franklin Gothic Book" w:hAnsi="Franklin Gothic Book"/>
        </w:rPr>
        <w:t>plánuje v</w:t>
      </w:r>
      <w:r w:rsidRPr="00AA12DF">
        <w:rPr>
          <w:rFonts w:ascii="Franklin Gothic Book" w:hAnsi="Franklin Gothic Book"/>
        </w:rPr>
        <w:t> </w:t>
      </w:r>
      <w:r w:rsidR="004E3EE6" w:rsidRPr="00AA12DF">
        <w:rPr>
          <w:rFonts w:ascii="Franklin Gothic Book" w:hAnsi="Franklin Gothic Book"/>
        </w:rPr>
        <w:t>rámci</w:t>
      </w:r>
      <w:r w:rsidRPr="00AA12DF">
        <w:rPr>
          <w:rFonts w:ascii="Franklin Gothic Book" w:hAnsi="Franklin Gothic Book"/>
        </w:rPr>
        <w:t xml:space="preserve"> </w:t>
      </w:r>
      <w:r w:rsidR="004E3EE6" w:rsidRPr="00AA12DF">
        <w:rPr>
          <w:rFonts w:ascii="Franklin Gothic Book" w:hAnsi="Franklin Gothic Book"/>
        </w:rPr>
        <w:t xml:space="preserve">OP </w:t>
      </w:r>
      <w:proofErr w:type="spellStart"/>
      <w:r w:rsidRPr="00AA12DF">
        <w:rPr>
          <w:rFonts w:ascii="Franklin Gothic Book" w:hAnsi="Franklin Gothic Book"/>
        </w:rPr>
        <w:t>VaI</w:t>
      </w:r>
      <w:proofErr w:type="spellEnd"/>
      <w:r w:rsidR="004E3EE6" w:rsidRPr="00AA12DF">
        <w:rPr>
          <w:rFonts w:ascii="Franklin Gothic Book" w:hAnsi="Franklin Gothic Book"/>
        </w:rPr>
        <w:t xml:space="preserve"> podporovať projekty/operácie, v</w:t>
      </w:r>
      <w:r w:rsidRPr="00AA12DF">
        <w:rPr>
          <w:rFonts w:ascii="Franklin Gothic Book" w:hAnsi="Franklin Gothic Book"/>
        </w:rPr>
        <w:t> </w:t>
      </w:r>
      <w:r w:rsidR="004E3EE6" w:rsidRPr="00AA12DF">
        <w:rPr>
          <w:rFonts w:ascii="Franklin Gothic Book" w:hAnsi="Franklin Gothic Book"/>
        </w:rPr>
        <w:t>rámci</w:t>
      </w:r>
      <w:r w:rsidRPr="00AA12DF">
        <w:rPr>
          <w:rFonts w:ascii="Franklin Gothic Book" w:hAnsi="Franklin Gothic Book"/>
        </w:rPr>
        <w:t xml:space="preserve"> </w:t>
      </w:r>
      <w:r w:rsidR="004E3EE6" w:rsidRPr="00AA12DF">
        <w:rPr>
          <w:rFonts w:ascii="Franklin Gothic Book" w:hAnsi="Franklin Gothic Book"/>
        </w:rPr>
        <w:t xml:space="preserve">ktorých prijímateľ pochádza zo </w:t>
      </w:r>
      <w:r w:rsidRPr="00AA12DF">
        <w:rPr>
          <w:rFonts w:ascii="Franklin Gothic Book" w:hAnsi="Franklin Gothic Book"/>
        </w:rPr>
        <w:t>SR</w:t>
      </w:r>
      <w:r w:rsidR="004E3EE6" w:rsidRPr="00AA12DF">
        <w:rPr>
          <w:rFonts w:ascii="Franklin Gothic Book" w:hAnsi="Franklin Gothic Book"/>
        </w:rPr>
        <w:t xml:space="preserve"> z</w:t>
      </w:r>
      <w:r w:rsidRPr="00AA12DF">
        <w:rPr>
          <w:rFonts w:ascii="Franklin Gothic Book" w:hAnsi="Franklin Gothic Book"/>
        </w:rPr>
        <w:t> </w:t>
      </w:r>
      <w:r w:rsidR="004E3EE6" w:rsidRPr="00AA12DF">
        <w:rPr>
          <w:rFonts w:ascii="Franklin Gothic Book" w:hAnsi="Franklin Gothic Book"/>
        </w:rPr>
        <w:t>programového</w:t>
      </w:r>
      <w:r w:rsidRPr="00AA12DF">
        <w:rPr>
          <w:rFonts w:ascii="Franklin Gothic Book" w:hAnsi="Franklin Gothic Book"/>
        </w:rPr>
        <w:t xml:space="preserve"> </w:t>
      </w:r>
      <w:r w:rsidR="004E3EE6" w:rsidRPr="00AA12DF">
        <w:rPr>
          <w:rFonts w:ascii="Franklin Gothic Book" w:hAnsi="Franklin Gothic Book"/>
        </w:rPr>
        <w:t>územia -</w:t>
      </w:r>
      <w:r w:rsidRPr="00AA12DF">
        <w:rPr>
          <w:rFonts w:ascii="Franklin Gothic Book" w:hAnsi="Franklin Gothic Book"/>
        </w:rPr>
        <w:t xml:space="preserve"> </w:t>
      </w:r>
      <w:r w:rsidR="00505F4E" w:rsidRPr="00AA12DF">
        <w:rPr>
          <w:rFonts w:ascii="Franklin Gothic Book" w:hAnsi="Franklin Gothic Book"/>
        </w:rPr>
        <w:t>s</w:t>
      </w:r>
      <w:r w:rsidRPr="00AA12DF">
        <w:rPr>
          <w:rFonts w:ascii="Franklin Gothic Book" w:hAnsi="Franklin Gothic Book"/>
        </w:rPr>
        <w:t> </w:t>
      </w:r>
      <w:proofErr w:type="spellStart"/>
      <w:r w:rsidR="00505F4E" w:rsidRPr="00AA12DF">
        <w:rPr>
          <w:rFonts w:ascii="Franklin Gothic Book" w:hAnsi="Franklin Gothic Book"/>
        </w:rPr>
        <w:t>kolaboratívnym</w:t>
      </w:r>
      <w:proofErr w:type="spellEnd"/>
      <w:r w:rsidRPr="00AA12DF">
        <w:rPr>
          <w:rFonts w:ascii="Franklin Gothic Book" w:hAnsi="Franklin Gothic Book"/>
        </w:rPr>
        <w:t xml:space="preserve"> </w:t>
      </w:r>
      <w:r w:rsidR="00505F4E" w:rsidRPr="00AA12DF">
        <w:rPr>
          <w:rFonts w:ascii="Franklin Gothic Book" w:hAnsi="Franklin Gothic Book"/>
        </w:rPr>
        <w:t>partnerstvom zahŕňajúcim excelentné/</w:t>
      </w:r>
      <w:r w:rsidR="00AA12DF" w:rsidRPr="00AA12DF">
        <w:rPr>
          <w:rFonts w:ascii="Franklin Gothic Book" w:hAnsi="Franklin Gothic Book"/>
        </w:rPr>
        <w:t xml:space="preserve"> </w:t>
      </w:r>
      <w:r w:rsidR="00505F4E" w:rsidRPr="00AA12DF">
        <w:rPr>
          <w:rFonts w:ascii="Franklin Gothic Book" w:hAnsi="Franklin Gothic Book"/>
        </w:rPr>
        <w:t>renomované výskumné inštitúcie mimo programové</w:t>
      </w:r>
      <w:r w:rsidR="009C4FB8" w:rsidRPr="00AA12DF">
        <w:rPr>
          <w:rFonts w:ascii="Franklin Gothic Book" w:hAnsi="Franklin Gothic Book"/>
        </w:rPr>
        <w:t>ho</w:t>
      </w:r>
      <w:r w:rsidR="00505F4E" w:rsidRPr="00AA12DF">
        <w:rPr>
          <w:rFonts w:ascii="Franklin Gothic Book" w:hAnsi="Franklin Gothic Book"/>
        </w:rPr>
        <w:t xml:space="preserve"> územi</w:t>
      </w:r>
      <w:r w:rsidR="009C4FB8" w:rsidRPr="00AA12DF">
        <w:rPr>
          <w:rFonts w:ascii="Franklin Gothic Book" w:hAnsi="Franklin Gothic Book"/>
        </w:rPr>
        <w:t>a</w:t>
      </w:r>
      <w:r w:rsidR="00505F4E" w:rsidRPr="00AA12DF">
        <w:rPr>
          <w:rFonts w:ascii="Franklin Gothic Book" w:hAnsi="Franklin Gothic Book"/>
        </w:rPr>
        <w:t xml:space="preserve"> </w:t>
      </w:r>
      <w:r w:rsidR="009C4FB8" w:rsidRPr="00AA12DF">
        <w:rPr>
          <w:rFonts w:ascii="Franklin Gothic Book" w:hAnsi="Franklin Gothic Book"/>
        </w:rPr>
        <w:t xml:space="preserve">– </w:t>
      </w:r>
      <w:r w:rsidR="00505F4E" w:rsidRPr="00AA12DF">
        <w:rPr>
          <w:rFonts w:ascii="Franklin Gothic Book" w:hAnsi="Franklin Gothic Book"/>
        </w:rPr>
        <w:t>ale</w:t>
      </w:r>
      <w:r w:rsidR="009C4FB8" w:rsidRPr="00AA12DF">
        <w:rPr>
          <w:rFonts w:ascii="Franklin Gothic Book" w:hAnsi="Franklin Gothic Book"/>
        </w:rPr>
        <w:t xml:space="preserve"> </w:t>
      </w:r>
      <w:r w:rsidR="00505F4E" w:rsidRPr="00AA12DF">
        <w:rPr>
          <w:rFonts w:ascii="Franklin Gothic Book" w:hAnsi="Franklin Gothic Book"/>
        </w:rPr>
        <w:t>pochádzajúce z</w:t>
      </w:r>
      <w:r w:rsidR="009C4FB8" w:rsidRPr="00AA12DF">
        <w:rPr>
          <w:rFonts w:ascii="Franklin Gothic Book" w:hAnsi="Franklin Gothic Book"/>
        </w:rPr>
        <w:t> </w:t>
      </w:r>
      <w:r w:rsidR="00505F4E" w:rsidRPr="00AA12DF">
        <w:rPr>
          <w:rFonts w:ascii="Franklin Gothic Book" w:hAnsi="Franklin Gothic Book"/>
        </w:rPr>
        <w:t>regiónov</w:t>
      </w:r>
      <w:r w:rsidR="009C4FB8" w:rsidRPr="00AA12DF">
        <w:rPr>
          <w:rFonts w:ascii="Franklin Gothic Book" w:hAnsi="Franklin Gothic Book"/>
        </w:rPr>
        <w:t xml:space="preserve"> </w:t>
      </w:r>
      <w:r w:rsidR="00505F4E" w:rsidRPr="00AA12DF">
        <w:rPr>
          <w:rFonts w:ascii="Franklin Gothic Book" w:hAnsi="Franklin Gothic Book"/>
        </w:rPr>
        <w:t xml:space="preserve">patriacich pod </w:t>
      </w:r>
      <w:r w:rsidR="00AA12DF" w:rsidRPr="00AA12DF">
        <w:rPr>
          <w:rFonts w:ascii="Franklin Gothic Book" w:hAnsi="Franklin Gothic Book"/>
        </w:rPr>
        <w:t>Stratégiu EÚ pre dunajský región</w:t>
      </w:r>
      <w:r w:rsidR="00505F4E" w:rsidRPr="00AA12DF">
        <w:rPr>
          <w:rFonts w:ascii="Franklin Gothic Book" w:hAnsi="Franklin Gothic Book"/>
        </w:rPr>
        <w:t xml:space="preserve"> v</w:t>
      </w:r>
      <w:r w:rsidR="009C4FB8" w:rsidRPr="00AA12DF">
        <w:rPr>
          <w:rFonts w:ascii="Franklin Gothic Book" w:hAnsi="Franklin Gothic Book"/>
        </w:rPr>
        <w:t> </w:t>
      </w:r>
      <w:r w:rsidR="00505F4E" w:rsidRPr="00AA12DF">
        <w:rPr>
          <w:rFonts w:ascii="Franklin Gothic Book" w:hAnsi="Franklin Gothic Book"/>
        </w:rPr>
        <w:t>iných</w:t>
      </w:r>
      <w:r w:rsidR="009C4FB8" w:rsidRPr="00AA12DF">
        <w:rPr>
          <w:rFonts w:ascii="Franklin Gothic Book" w:hAnsi="Franklin Gothic Book"/>
        </w:rPr>
        <w:t xml:space="preserve"> </w:t>
      </w:r>
      <w:r w:rsidR="00505F4E" w:rsidRPr="00AA12DF">
        <w:rPr>
          <w:rFonts w:ascii="Franklin Gothic Book" w:hAnsi="Franklin Gothic Book"/>
        </w:rPr>
        <w:t xml:space="preserve">členských štátoch EÚ. </w:t>
      </w:r>
      <w:r w:rsidR="00105A79" w:rsidRPr="00AA12DF">
        <w:rPr>
          <w:rFonts w:ascii="Franklin Gothic Book" w:hAnsi="Franklin Gothic Book"/>
        </w:rPr>
        <w:t>OP VaI by mal</w:t>
      </w:r>
      <w:r w:rsidR="00505F4E" w:rsidRPr="00AA12DF">
        <w:rPr>
          <w:rFonts w:ascii="Franklin Gothic Book" w:hAnsi="Franklin Gothic Book"/>
        </w:rPr>
        <w:t xml:space="preserve"> umožn</w:t>
      </w:r>
      <w:r w:rsidR="00105A79" w:rsidRPr="00AA12DF">
        <w:rPr>
          <w:rFonts w:ascii="Franklin Gothic Book" w:hAnsi="Franklin Gothic Book"/>
        </w:rPr>
        <w:t>iť</w:t>
      </w:r>
      <w:r w:rsidR="00505F4E" w:rsidRPr="00AA12DF">
        <w:rPr>
          <w:rFonts w:ascii="Franklin Gothic Book" w:hAnsi="Franklin Gothic Book"/>
        </w:rPr>
        <w:t xml:space="preserve"> financova</w:t>
      </w:r>
      <w:r w:rsidR="00105A79" w:rsidRPr="00AA12DF">
        <w:rPr>
          <w:rFonts w:ascii="Franklin Gothic Book" w:hAnsi="Franklin Gothic Book"/>
        </w:rPr>
        <w:t>nie</w:t>
      </w:r>
      <w:r w:rsidR="00505F4E" w:rsidRPr="00AA12DF">
        <w:rPr>
          <w:rFonts w:ascii="Franklin Gothic Book" w:hAnsi="Franklin Gothic Book"/>
        </w:rPr>
        <w:t xml:space="preserve"> čas</w:t>
      </w:r>
      <w:r w:rsidR="00105A79" w:rsidRPr="00AA12DF">
        <w:rPr>
          <w:rFonts w:ascii="Franklin Gothic Book" w:hAnsi="Franklin Gothic Book"/>
        </w:rPr>
        <w:t>ti</w:t>
      </w:r>
      <w:r w:rsidR="00505F4E" w:rsidRPr="00AA12DF">
        <w:rPr>
          <w:rFonts w:ascii="Franklin Gothic Book" w:hAnsi="Franklin Gothic Book"/>
        </w:rPr>
        <w:t xml:space="preserve"> operácie formou podpory</w:t>
      </w:r>
      <w:r w:rsidR="00505F4E" w:rsidRPr="00DD083C">
        <w:rPr>
          <w:rFonts w:ascii="Franklin Gothic Book" w:hAnsi="Franklin Gothic Book"/>
        </w:rPr>
        <w:t xml:space="preserve"> aktivít zahraničných partnerov mimo programové</w:t>
      </w:r>
      <w:r w:rsidR="009C4FB8">
        <w:rPr>
          <w:rFonts w:ascii="Franklin Gothic Book" w:hAnsi="Franklin Gothic Book"/>
        </w:rPr>
        <w:t>ho</w:t>
      </w:r>
      <w:r w:rsidR="00505F4E" w:rsidRPr="00DD083C">
        <w:rPr>
          <w:rFonts w:ascii="Franklin Gothic Book" w:hAnsi="Franklin Gothic Book"/>
        </w:rPr>
        <w:t xml:space="preserve"> územi</w:t>
      </w:r>
      <w:r w:rsidR="009C4FB8">
        <w:rPr>
          <w:rFonts w:ascii="Franklin Gothic Book" w:hAnsi="Franklin Gothic Book"/>
        </w:rPr>
        <w:t>a</w:t>
      </w:r>
      <w:r w:rsidR="00505F4E" w:rsidRPr="00DD083C">
        <w:rPr>
          <w:rFonts w:ascii="Franklin Gothic Book" w:hAnsi="Franklin Gothic Book"/>
        </w:rPr>
        <w:t>. Okrem toho, že to zvýši kvalitu samotnej operácie a</w:t>
      </w:r>
      <w:r w:rsidR="009C4FB8">
        <w:rPr>
          <w:rFonts w:ascii="Franklin Gothic Book" w:hAnsi="Franklin Gothic Book"/>
        </w:rPr>
        <w:t> </w:t>
      </w:r>
      <w:r w:rsidR="00505F4E" w:rsidRPr="00DD083C">
        <w:rPr>
          <w:rFonts w:ascii="Franklin Gothic Book" w:hAnsi="Franklin Gothic Book"/>
        </w:rPr>
        <w:t>tým</w:t>
      </w:r>
      <w:r w:rsidR="009C4FB8">
        <w:rPr>
          <w:rFonts w:ascii="Franklin Gothic Book" w:hAnsi="Franklin Gothic Book"/>
        </w:rPr>
        <w:t xml:space="preserve"> </w:t>
      </w:r>
      <w:r w:rsidR="00505F4E" w:rsidRPr="00DD083C">
        <w:rPr>
          <w:rFonts w:ascii="Franklin Gothic Book" w:hAnsi="Franklin Gothic Book"/>
        </w:rPr>
        <w:t>pádom aj jej výsledky a</w:t>
      </w:r>
      <w:r w:rsidR="009C4FB8">
        <w:rPr>
          <w:rFonts w:ascii="Franklin Gothic Book" w:hAnsi="Franklin Gothic Book"/>
        </w:rPr>
        <w:t> </w:t>
      </w:r>
      <w:r w:rsidR="00505F4E" w:rsidRPr="00DD083C">
        <w:rPr>
          <w:rFonts w:ascii="Franklin Gothic Book" w:hAnsi="Franklin Gothic Book"/>
        </w:rPr>
        <w:t>celkový</w:t>
      </w:r>
      <w:r w:rsidR="009C4FB8">
        <w:rPr>
          <w:rFonts w:ascii="Franklin Gothic Book" w:hAnsi="Franklin Gothic Book"/>
        </w:rPr>
        <w:t xml:space="preserve"> </w:t>
      </w:r>
      <w:proofErr w:type="spellStart"/>
      <w:r w:rsidR="00505F4E" w:rsidRPr="00DD083C">
        <w:rPr>
          <w:rFonts w:ascii="Franklin Gothic Book" w:hAnsi="Franklin Gothic Book"/>
        </w:rPr>
        <w:t>benefit</w:t>
      </w:r>
      <w:proofErr w:type="spellEnd"/>
      <w:r w:rsidR="00505F4E" w:rsidRPr="00DD083C">
        <w:rPr>
          <w:rFonts w:ascii="Franklin Gothic Book" w:hAnsi="Franklin Gothic Book"/>
        </w:rPr>
        <w:t xml:space="preserve"> pre programové územie, posilní </w:t>
      </w:r>
      <w:r w:rsidR="003B408D" w:rsidRPr="00DD083C">
        <w:rPr>
          <w:rFonts w:ascii="Franklin Gothic Book" w:hAnsi="Franklin Gothic Book"/>
        </w:rPr>
        <w:t>t</w:t>
      </w:r>
      <w:r w:rsidR="00505F4E" w:rsidRPr="00DD083C">
        <w:rPr>
          <w:rFonts w:ascii="Franklin Gothic Book" w:hAnsi="Franklin Gothic Book"/>
        </w:rPr>
        <w:t>o súčasne aj vedeckú spoluprácu v</w:t>
      </w:r>
      <w:r w:rsidR="009C4FB8">
        <w:rPr>
          <w:rFonts w:ascii="Franklin Gothic Book" w:hAnsi="Franklin Gothic Book"/>
        </w:rPr>
        <w:t> </w:t>
      </w:r>
      <w:r w:rsidR="00505F4E" w:rsidRPr="00DD083C">
        <w:rPr>
          <w:rFonts w:ascii="Franklin Gothic Book" w:hAnsi="Franklin Gothic Book"/>
        </w:rPr>
        <w:t>rámci</w:t>
      </w:r>
      <w:r w:rsidR="009C4FB8">
        <w:rPr>
          <w:rFonts w:ascii="Franklin Gothic Book" w:hAnsi="Franklin Gothic Book"/>
        </w:rPr>
        <w:t xml:space="preserve"> </w:t>
      </w:r>
      <w:r w:rsidR="00505F4E" w:rsidRPr="00DD083C">
        <w:rPr>
          <w:rFonts w:ascii="Franklin Gothic Book" w:hAnsi="Franklin Gothic Book"/>
        </w:rPr>
        <w:t>Dunajskej stratégie. Oprávnené náklady takéhoto partnera, ktorý by svoju činnosť v</w:t>
      </w:r>
      <w:r w:rsidR="009C4FB8">
        <w:rPr>
          <w:rFonts w:ascii="Franklin Gothic Book" w:hAnsi="Franklin Gothic Book"/>
        </w:rPr>
        <w:t> </w:t>
      </w:r>
      <w:r w:rsidR="00505F4E" w:rsidRPr="00DD083C">
        <w:rPr>
          <w:rFonts w:ascii="Franklin Gothic Book" w:hAnsi="Franklin Gothic Book"/>
        </w:rPr>
        <w:t>rámci</w:t>
      </w:r>
      <w:r w:rsidR="009C4FB8">
        <w:rPr>
          <w:rFonts w:ascii="Franklin Gothic Book" w:hAnsi="Franklin Gothic Book"/>
        </w:rPr>
        <w:t xml:space="preserve"> </w:t>
      </w:r>
      <w:r w:rsidR="00505F4E" w:rsidRPr="00DD083C">
        <w:rPr>
          <w:rFonts w:ascii="Franklin Gothic Book" w:hAnsi="Franklin Gothic Book"/>
        </w:rPr>
        <w:t>projektu realizoval mimo programové</w:t>
      </w:r>
      <w:r w:rsidR="009C4FB8">
        <w:rPr>
          <w:rFonts w:ascii="Franklin Gothic Book" w:hAnsi="Franklin Gothic Book"/>
        </w:rPr>
        <w:t>ho</w:t>
      </w:r>
      <w:r w:rsidR="00505F4E" w:rsidRPr="00DD083C">
        <w:rPr>
          <w:rFonts w:ascii="Franklin Gothic Book" w:hAnsi="Franklin Gothic Book"/>
        </w:rPr>
        <w:t xml:space="preserve"> územi</w:t>
      </w:r>
      <w:r w:rsidR="009C4FB8">
        <w:rPr>
          <w:rFonts w:ascii="Franklin Gothic Book" w:hAnsi="Franklin Gothic Book"/>
        </w:rPr>
        <w:t>a</w:t>
      </w:r>
      <w:r w:rsidR="00505F4E" w:rsidRPr="00DD083C">
        <w:rPr>
          <w:rFonts w:ascii="Franklin Gothic Book" w:hAnsi="Franklin Gothic Book"/>
        </w:rPr>
        <w:t>, b</w:t>
      </w:r>
      <w:r w:rsidR="003B408D" w:rsidRPr="00DD083C">
        <w:rPr>
          <w:rFonts w:ascii="Franklin Gothic Book" w:hAnsi="Franklin Gothic Book"/>
        </w:rPr>
        <w:t>udú</w:t>
      </w:r>
      <w:r w:rsidR="00505F4E" w:rsidRPr="00DD083C">
        <w:rPr>
          <w:rFonts w:ascii="Franklin Gothic Book" w:hAnsi="Franklin Gothic Book"/>
        </w:rPr>
        <w:t xml:space="preserve"> najmä personálne náklady pre výskumníkov, spotrebný materiál a</w:t>
      </w:r>
      <w:r w:rsidR="009C4FB8">
        <w:rPr>
          <w:rFonts w:ascii="Franklin Gothic Book" w:hAnsi="Franklin Gothic Book"/>
        </w:rPr>
        <w:t> </w:t>
      </w:r>
      <w:r w:rsidR="00505F4E" w:rsidRPr="00DD083C">
        <w:rPr>
          <w:rFonts w:ascii="Franklin Gothic Book" w:hAnsi="Franklin Gothic Book"/>
        </w:rPr>
        <w:t>iné</w:t>
      </w:r>
      <w:r w:rsidR="009C4FB8">
        <w:rPr>
          <w:rFonts w:ascii="Franklin Gothic Book" w:hAnsi="Franklin Gothic Book"/>
        </w:rPr>
        <w:t xml:space="preserve"> </w:t>
      </w:r>
      <w:r w:rsidR="00505F4E" w:rsidRPr="00DD083C">
        <w:rPr>
          <w:rFonts w:ascii="Franklin Gothic Book" w:hAnsi="Franklin Gothic Book"/>
        </w:rPr>
        <w:t>náklady súvisiace s</w:t>
      </w:r>
      <w:r w:rsidR="009C4FB8">
        <w:rPr>
          <w:rFonts w:ascii="Franklin Gothic Book" w:hAnsi="Franklin Gothic Book"/>
        </w:rPr>
        <w:t> </w:t>
      </w:r>
      <w:r w:rsidR="00505F4E" w:rsidRPr="00DD083C">
        <w:rPr>
          <w:rFonts w:ascii="Franklin Gothic Book" w:hAnsi="Franklin Gothic Book"/>
        </w:rPr>
        <w:t>realizovaním</w:t>
      </w:r>
      <w:r w:rsidR="009C4FB8">
        <w:rPr>
          <w:rFonts w:ascii="Franklin Gothic Book" w:hAnsi="Franklin Gothic Book"/>
        </w:rPr>
        <w:t xml:space="preserve"> </w:t>
      </w:r>
      <w:r w:rsidR="00505F4E" w:rsidRPr="00DD083C">
        <w:rPr>
          <w:rFonts w:ascii="Franklin Gothic Book" w:hAnsi="Franklin Gothic Book"/>
        </w:rPr>
        <w:t>výskumných aktivít projektu. A</w:t>
      </w:r>
      <w:r w:rsidR="009C4FB8">
        <w:rPr>
          <w:rFonts w:ascii="Franklin Gothic Book" w:hAnsi="Franklin Gothic Book"/>
        </w:rPr>
        <w:t> </w:t>
      </w:r>
      <w:r w:rsidR="00505F4E" w:rsidRPr="00DD083C">
        <w:rPr>
          <w:rFonts w:ascii="Franklin Gothic Book" w:hAnsi="Franklin Gothic Book"/>
        </w:rPr>
        <w:t>opätovne</w:t>
      </w:r>
      <w:r w:rsidR="009C4FB8">
        <w:rPr>
          <w:rFonts w:ascii="Franklin Gothic Book" w:hAnsi="Franklin Gothic Book"/>
        </w:rPr>
        <w:t xml:space="preserve"> </w:t>
      </w:r>
      <w:r w:rsidR="00505F4E" w:rsidRPr="00DD083C">
        <w:rPr>
          <w:rFonts w:ascii="Franklin Gothic Book" w:hAnsi="Franklin Gothic Book"/>
        </w:rPr>
        <w:t xml:space="preserve">je nespochybniteľné, že </w:t>
      </w:r>
      <w:r w:rsidR="00505F4E" w:rsidRPr="00DD083C">
        <w:rPr>
          <w:rFonts w:ascii="Franklin Gothic Book" w:hAnsi="Franklin Gothic Book"/>
          <w:b/>
        </w:rPr>
        <w:t xml:space="preserve">operácia/projekt bude mať nespochybniteľný </w:t>
      </w:r>
      <w:proofErr w:type="spellStart"/>
      <w:r w:rsidR="00505F4E" w:rsidRPr="00DD083C">
        <w:rPr>
          <w:rFonts w:ascii="Franklin Gothic Book" w:hAnsi="Franklin Gothic Book"/>
          <w:b/>
        </w:rPr>
        <w:t>benefit</w:t>
      </w:r>
      <w:proofErr w:type="spellEnd"/>
      <w:r w:rsidR="00505F4E" w:rsidRPr="00DD083C">
        <w:rPr>
          <w:rFonts w:ascii="Franklin Gothic Book" w:hAnsi="Franklin Gothic Book"/>
          <w:b/>
        </w:rPr>
        <w:t xml:space="preserve"> pre programové územie.</w:t>
      </w:r>
    </w:p>
    <w:p w:rsidR="008D04D4" w:rsidRPr="00DD083C" w:rsidRDefault="008D04D4" w:rsidP="00AA12DF">
      <w:pPr>
        <w:pStyle w:val="Odsekzoznamu"/>
        <w:numPr>
          <w:ilvl w:val="0"/>
          <w:numId w:val="7"/>
        </w:numPr>
        <w:spacing w:before="240" w:after="0" w:line="240" w:lineRule="auto"/>
        <w:ind w:left="357" w:hanging="357"/>
        <w:contextualSpacing w:val="0"/>
        <w:jc w:val="both"/>
        <w:rPr>
          <w:rFonts w:ascii="Franklin Gothic Book" w:hAnsi="Franklin Gothic Book"/>
          <w:b/>
          <w:i/>
        </w:rPr>
      </w:pPr>
      <w:r w:rsidRPr="00DD083C">
        <w:rPr>
          <w:rFonts w:ascii="Franklin Gothic Book" w:hAnsi="Franklin Gothic Book"/>
          <w:b/>
          <w:i/>
        </w:rPr>
        <w:t xml:space="preserve">Model 3: </w:t>
      </w:r>
      <w:r w:rsidR="0043193E" w:rsidRPr="00DD083C">
        <w:rPr>
          <w:rFonts w:ascii="Franklin Gothic Book" w:hAnsi="Franklin Gothic Book"/>
          <w:b/>
          <w:i/>
        </w:rPr>
        <w:t xml:space="preserve">Projekty/operácie zamerané na podporu výskumných centier a </w:t>
      </w:r>
      <w:r w:rsidR="00910A38">
        <w:rPr>
          <w:rFonts w:ascii="Franklin Gothic Book" w:hAnsi="Franklin Gothic Book"/>
          <w:b/>
          <w:i/>
        </w:rPr>
        <w:t>strategického dlhodobého výskumu</w:t>
      </w:r>
      <w:r w:rsidR="0043193E" w:rsidRPr="00DD083C">
        <w:rPr>
          <w:rFonts w:ascii="Franklin Gothic Book" w:hAnsi="Franklin Gothic Book"/>
          <w:b/>
          <w:i/>
        </w:rPr>
        <w:t xml:space="preserve"> ako kľúčových implementačných prvkov </w:t>
      </w:r>
      <w:r w:rsidR="00105A79">
        <w:rPr>
          <w:rFonts w:ascii="Franklin Gothic Book" w:hAnsi="Franklin Gothic Book"/>
          <w:b/>
          <w:i/>
        </w:rPr>
        <w:t>RIS3 SK</w:t>
      </w:r>
    </w:p>
    <w:p w:rsidR="0043193E" w:rsidRPr="00AA12DF" w:rsidRDefault="0043193E" w:rsidP="008D04D4">
      <w:pPr>
        <w:spacing w:after="0" w:line="240" w:lineRule="auto"/>
        <w:jc w:val="both"/>
        <w:rPr>
          <w:rFonts w:ascii="Franklin Gothic Book" w:hAnsi="Franklin Gothic Book"/>
          <w:u w:val="single"/>
        </w:rPr>
      </w:pPr>
      <w:r w:rsidRPr="00DD083C">
        <w:rPr>
          <w:rFonts w:ascii="Franklin Gothic Book" w:hAnsi="Franklin Gothic Book"/>
          <w:u w:val="single"/>
        </w:rPr>
        <w:t xml:space="preserve">Príklad projektu </w:t>
      </w:r>
      <w:r w:rsidRPr="00AA12DF">
        <w:rPr>
          <w:rFonts w:ascii="Franklin Gothic Book" w:hAnsi="Franklin Gothic Book"/>
          <w:u w:val="single"/>
        </w:rPr>
        <w:t>typu 1</w:t>
      </w:r>
      <w:r w:rsidR="00D81E6A" w:rsidRPr="00AA12DF">
        <w:rPr>
          <w:rFonts w:ascii="Franklin Gothic Book" w:hAnsi="Franklin Gothic Book"/>
          <w:u w:val="single"/>
        </w:rPr>
        <w:t xml:space="preserve"> </w:t>
      </w:r>
      <w:r w:rsidR="009C4FB8" w:rsidRPr="00AA12DF">
        <w:rPr>
          <w:rFonts w:ascii="Franklin Gothic Book" w:hAnsi="Franklin Gothic Book"/>
          <w:u w:val="single"/>
        </w:rPr>
        <w:t>–</w:t>
      </w:r>
      <w:r w:rsidR="00D81E6A" w:rsidRPr="00AA12DF">
        <w:rPr>
          <w:rFonts w:ascii="Franklin Gothic Book" w:hAnsi="Franklin Gothic Book"/>
          <w:u w:val="single"/>
        </w:rPr>
        <w:t xml:space="preserve"> výskumné</w:t>
      </w:r>
      <w:r w:rsidR="009C4FB8" w:rsidRPr="00AA12DF">
        <w:rPr>
          <w:rFonts w:ascii="Franklin Gothic Book" w:hAnsi="Franklin Gothic Book"/>
          <w:u w:val="single"/>
        </w:rPr>
        <w:t xml:space="preserve"> </w:t>
      </w:r>
      <w:r w:rsidR="00D81E6A" w:rsidRPr="00AA12DF">
        <w:rPr>
          <w:rFonts w:ascii="Franklin Gothic Book" w:hAnsi="Franklin Gothic Book"/>
          <w:u w:val="single"/>
        </w:rPr>
        <w:t>centrá</w:t>
      </w:r>
      <w:r w:rsidRPr="00AA12DF">
        <w:rPr>
          <w:rFonts w:ascii="Franklin Gothic Book" w:hAnsi="Franklin Gothic Book"/>
          <w:u w:val="single"/>
        </w:rPr>
        <w:t>:</w:t>
      </w:r>
    </w:p>
    <w:p w:rsidR="0043193E" w:rsidRPr="00DD083C" w:rsidRDefault="0043193E" w:rsidP="008D04D4">
      <w:pPr>
        <w:spacing w:after="0" w:line="240" w:lineRule="auto"/>
        <w:jc w:val="both"/>
        <w:rPr>
          <w:rFonts w:ascii="Franklin Gothic Book" w:hAnsi="Franklin Gothic Book"/>
        </w:rPr>
      </w:pPr>
      <w:r w:rsidRPr="00AA12DF">
        <w:rPr>
          <w:rFonts w:ascii="Franklin Gothic Book" w:hAnsi="Franklin Gothic Book"/>
        </w:rPr>
        <w:t>V</w:t>
      </w:r>
      <w:r w:rsidR="009C4FB8" w:rsidRPr="00AA12DF">
        <w:rPr>
          <w:rFonts w:ascii="Franklin Gothic Book" w:hAnsi="Franklin Gothic Book"/>
        </w:rPr>
        <w:t> </w:t>
      </w:r>
      <w:r w:rsidRPr="00AA12DF">
        <w:rPr>
          <w:rFonts w:ascii="Franklin Gothic Book" w:hAnsi="Franklin Gothic Book"/>
        </w:rPr>
        <w:t>rámci</w:t>
      </w:r>
      <w:r w:rsidR="009C4FB8" w:rsidRPr="00AA12DF">
        <w:rPr>
          <w:rFonts w:ascii="Franklin Gothic Book" w:hAnsi="Franklin Gothic Book"/>
        </w:rPr>
        <w:t xml:space="preserve"> </w:t>
      </w:r>
      <w:r w:rsidRPr="00AA12DF">
        <w:rPr>
          <w:rFonts w:ascii="Franklin Gothic Book" w:hAnsi="Franklin Gothic Book"/>
        </w:rPr>
        <w:t>programového územia bude vyhlásená výzva na predkladanie projektov na podporu zriaďovania a</w:t>
      </w:r>
      <w:r w:rsidR="009C4FB8" w:rsidRPr="00AA12DF">
        <w:rPr>
          <w:rFonts w:ascii="Franklin Gothic Book" w:hAnsi="Franklin Gothic Book"/>
        </w:rPr>
        <w:t> </w:t>
      </w:r>
      <w:r w:rsidRPr="00AA12DF">
        <w:rPr>
          <w:rFonts w:ascii="Franklin Gothic Book" w:hAnsi="Franklin Gothic Book"/>
        </w:rPr>
        <w:t>prevádzky</w:t>
      </w:r>
      <w:r w:rsidR="009C4FB8" w:rsidRPr="00AA12DF">
        <w:rPr>
          <w:rFonts w:ascii="Franklin Gothic Book" w:hAnsi="Franklin Gothic Book"/>
        </w:rPr>
        <w:t xml:space="preserve"> </w:t>
      </w:r>
      <w:proofErr w:type="spellStart"/>
      <w:r w:rsidRPr="00AA12DF">
        <w:rPr>
          <w:rFonts w:ascii="Franklin Gothic Book" w:hAnsi="Franklin Gothic Book"/>
        </w:rPr>
        <w:t>kolaboratívnych</w:t>
      </w:r>
      <w:proofErr w:type="spellEnd"/>
      <w:r w:rsidRPr="00AA12DF">
        <w:rPr>
          <w:rFonts w:ascii="Franklin Gothic Book" w:hAnsi="Franklin Gothic Book"/>
        </w:rPr>
        <w:t xml:space="preserve"> priemyselno-akademických výskumných centier. Každé podporené výskumné centrum bude musieť</w:t>
      </w:r>
      <w:r w:rsidRPr="00DD083C">
        <w:rPr>
          <w:rFonts w:ascii="Franklin Gothic Book" w:hAnsi="Franklin Gothic Book"/>
        </w:rPr>
        <w:t xml:space="preserve"> byť zamerané na </w:t>
      </w:r>
      <w:r w:rsidR="00910A38">
        <w:rPr>
          <w:rFonts w:ascii="Franklin Gothic Book" w:hAnsi="Franklin Gothic Book"/>
        </w:rPr>
        <w:t>jednu, alebo viac oblastí špecializácie RIS3 SK</w:t>
      </w:r>
      <w:r w:rsidR="00C023A0" w:rsidRPr="00DD083C">
        <w:rPr>
          <w:rFonts w:ascii="Franklin Gothic Book" w:hAnsi="Franklin Gothic Book"/>
        </w:rPr>
        <w:t>. S</w:t>
      </w:r>
      <w:r w:rsidR="009C4FB8">
        <w:rPr>
          <w:rFonts w:ascii="Franklin Gothic Book" w:hAnsi="Franklin Gothic Book"/>
        </w:rPr>
        <w:t> </w:t>
      </w:r>
      <w:r w:rsidR="00C023A0" w:rsidRPr="00DD083C">
        <w:rPr>
          <w:rFonts w:ascii="Franklin Gothic Book" w:hAnsi="Franklin Gothic Book"/>
        </w:rPr>
        <w:t>cieľom</w:t>
      </w:r>
      <w:r w:rsidR="009C4FB8">
        <w:rPr>
          <w:rFonts w:ascii="Franklin Gothic Book" w:hAnsi="Franklin Gothic Book"/>
        </w:rPr>
        <w:t xml:space="preserve"> </w:t>
      </w:r>
      <w:r w:rsidR="00C023A0" w:rsidRPr="00DD083C">
        <w:rPr>
          <w:rFonts w:ascii="Franklin Gothic Book" w:hAnsi="Franklin Gothic Book"/>
        </w:rPr>
        <w:t xml:space="preserve">zvýšiť kvalitu </w:t>
      </w:r>
      <w:r w:rsidR="00910A38">
        <w:rPr>
          <w:rFonts w:ascii="Franklin Gothic Book" w:hAnsi="Franklin Gothic Book"/>
        </w:rPr>
        <w:t>projektov</w:t>
      </w:r>
      <w:r w:rsidR="00C023A0" w:rsidRPr="00DD083C">
        <w:rPr>
          <w:rFonts w:ascii="Franklin Gothic Book" w:hAnsi="Franklin Gothic Book"/>
        </w:rPr>
        <w:t xml:space="preserve"> za pomoci účasti renomovaných výskumných inštitúcií z</w:t>
      </w:r>
      <w:r w:rsidR="009C4FB8">
        <w:rPr>
          <w:rFonts w:ascii="Franklin Gothic Book" w:hAnsi="Franklin Gothic Book"/>
        </w:rPr>
        <w:t> </w:t>
      </w:r>
      <w:r w:rsidR="00C023A0" w:rsidRPr="00DD083C">
        <w:rPr>
          <w:rFonts w:ascii="Franklin Gothic Book" w:hAnsi="Franklin Gothic Book"/>
        </w:rPr>
        <w:t>iných</w:t>
      </w:r>
      <w:r w:rsidR="009C4FB8">
        <w:rPr>
          <w:rFonts w:ascii="Franklin Gothic Book" w:hAnsi="Franklin Gothic Book"/>
        </w:rPr>
        <w:t xml:space="preserve"> </w:t>
      </w:r>
      <w:r w:rsidR="00C023A0" w:rsidRPr="00DD083C">
        <w:rPr>
          <w:rFonts w:ascii="Franklin Gothic Book" w:hAnsi="Franklin Gothic Book"/>
        </w:rPr>
        <w:t xml:space="preserve">regiónov, resp. štátov EÚ </w:t>
      </w:r>
      <w:r w:rsidR="00910A38">
        <w:rPr>
          <w:rFonts w:ascii="Franklin Gothic Book" w:hAnsi="Franklin Gothic Book"/>
        </w:rPr>
        <w:t>je nevyhnutné aj v</w:t>
      </w:r>
      <w:r w:rsidR="009C4FB8">
        <w:rPr>
          <w:rFonts w:ascii="Franklin Gothic Book" w:hAnsi="Franklin Gothic Book"/>
        </w:rPr>
        <w:t> </w:t>
      </w:r>
      <w:r w:rsidR="00C023A0" w:rsidRPr="00DD083C">
        <w:rPr>
          <w:rFonts w:ascii="Franklin Gothic Book" w:hAnsi="Franklin Gothic Book"/>
        </w:rPr>
        <w:t>prípade</w:t>
      </w:r>
      <w:r w:rsidR="009C4FB8">
        <w:rPr>
          <w:rFonts w:ascii="Franklin Gothic Book" w:hAnsi="Franklin Gothic Book"/>
        </w:rPr>
        <w:t xml:space="preserve"> </w:t>
      </w:r>
      <w:r w:rsidR="00C023A0" w:rsidRPr="00DD083C">
        <w:rPr>
          <w:rFonts w:ascii="Franklin Gothic Book" w:hAnsi="Franklin Gothic Book"/>
        </w:rPr>
        <w:t xml:space="preserve">týchto projektov </w:t>
      </w:r>
      <w:r w:rsidR="00910A38">
        <w:rPr>
          <w:rFonts w:ascii="Franklin Gothic Book" w:hAnsi="Franklin Gothic Book"/>
        </w:rPr>
        <w:t>umožniť priamu účasť partnerských inštitúcií z iných regiónov</w:t>
      </w:r>
      <w:r w:rsidR="00C023A0" w:rsidRPr="00DD083C">
        <w:rPr>
          <w:rFonts w:ascii="Franklin Gothic Book" w:hAnsi="Franklin Gothic Book"/>
        </w:rPr>
        <w:t>. V rámci</w:t>
      </w:r>
      <w:r w:rsidR="00910A38">
        <w:rPr>
          <w:rFonts w:ascii="Franklin Gothic Book" w:hAnsi="Franklin Gothic Book"/>
        </w:rPr>
        <w:t xml:space="preserve"> tohto prístupu</w:t>
      </w:r>
      <w:r w:rsidR="00C023A0" w:rsidRPr="00DD083C">
        <w:rPr>
          <w:rFonts w:ascii="Franklin Gothic Book" w:hAnsi="Franklin Gothic Book"/>
        </w:rPr>
        <w:t xml:space="preserve"> by boli</w:t>
      </w:r>
      <w:r w:rsidR="00910A38">
        <w:rPr>
          <w:rFonts w:ascii="Franklin Gothic Book" w:hAnsi="Franklin Gothic Book"/>
        </w:rPr>
        <w:t xml:space="preserve"> z rozpočtu projektu</w:t>
      </w:r>
      <w:r w:rsidR="00C023A0" w:rsidRPr="00DD083C">
        <w:rPr>
          <w:rFonts w:ascii="Franklin Gothic Book" w:hAnsi="Franklin Gothic Book"/>
        </w:rPr>
        <w:t xml:space="preserve"> financované</w:t>
      </w:r>
      <w:r w:rsidR="00910A38">
        <w:rPr>
          <w:rFonts w:ascii="Franklin Gothic Book" w:hAnsi="Franklin Gothic Book"/>
        </w:rPr>
        <w:t xml:space="preserve"> aj</w:t>
      </w:r>
      <w:r w:rsidR="00C023A0" w:rsidRPr="00DD083C">
        <w:rPr>
          <w:rFonts w:ascii="Franklin Gothic Book" w:hAnsi="Franklin Gothic Book"/>
        </w:rPr>
        <w:t xml:space="preserve"> úlohy partnerov </w:t>
      </w:r>
      <w:r w:rsidR="009C4FB8">
        <w:rPr>
          <w:rFonts w:ascii="Franklin Gothic Book" w:hAnsi="Franklin Gothic Book"/>
        </w:rPr>
        <w:t>–</w:t>
      </w:r>
      <w:r w:rsidR="00C023A0" w:rsidRPr="00DD083C">
        <w:rPr>
          <w:rFonts w:ascii="Franklin Gothic Book" w:hAnsi="Franklin Gothic Book"/>
        </w:rPr>
        <w:t xml:space="preserve"> výskumných</w:t>
      </w:r>
      <w:r w:rsidR="009C4FB8">
        <w:rPr>
          <w:rFonts w:ascii="Franklin Gothic Book" w:hAnsi="Franklin Gothic Book"/>
        </w:rPr>
        <w:t xml:space="preserve"> </w:t>
      </w:r>
      <w:r w:rsidR="00C023A0" w:rsidRPr="00DD083C">
        <w:rPr>
          <w:rFonts w:ascii="Franklin Gothic Book" w:hAnsi="Franklin Gothic Book"/>
        </w:rPr>
        <w:t xml:space="preserve">inštitúcií, mimo programového územia. </w:t>
      </w:r>
      <w:r w:rsidR="00910A38">
        <w:rPr>
          <w:rFonts w:ascii="Franklin Gothic Book" w:hAnsi="Franklin Gothic Book"/>
        </w:rPr>
        <w:t>N</w:t>
      </w:r>
      <w:r w:rsidR="00C023A0" w:rsidRPr="00DD083C">
        <w:rPr>
          <w:rFonts w:ascii="Franklin Gothic Book" w:hAnsi="Franklin Gothic Book"/>
        </w:rPr>
        <w:t>ebol</w:t>
      </w:r>
      <w:r w:rsidR="00910A38">
        <w:rPr>
          <w:rFonts w:ascii="Franklin Gothic Book" w:hAnsi="Franklin Gothic Book"/>
        </w:rPr>
        <w:t>o by to</w:t>
      </w:r>
      <w:r w:rsidR="00C023A0" w:rsidRPr="00DD083C">
        <w:rPr>
          <w:rFonts w:ascii="Franklin Gothic Book" w:hAnsi="Franklin Gothic Book"/>
        </w:rPr>
        <w:t xml:space="preserve"> primárne zameran</w:t>
      </w:r>
      <w:r w:rsidR="00910A38">
        <w:rPr>
          <w:rFonts w:ascii="Franklin Gothic Book" w:hAnsi="Franklin Gothic Book"/>
        </w:rPr>
        <w:t>é</w:t>
      </w:r>
      <w:r w:rsidR="00C023A0" w:rsidRPr="00DD083C">
        <w:rPr>
          <w:rFonts w:ascii="Franklin Gothic Book" w:hAnsi="Franklin Gothic Book"/>
        </w:rPr>
        <w:t xml:space="preserve"> na nákup prístrojov a</w:t>
      </w:r>
      <w:r w:rsidR="009C4FB8">
        <w:rPr>
          <w:rFonts w:ascii="Franklin Gothic Book" w:hAnsi="Franklin Gothic Book"/>
        </w:rPr>
        <w:t> </w:t>
      </w:r>
      <w:r w:rsidR="00C023A0" w:rsidRPr="00DD083C">
        <w:rPr>
          <w:rFonts w:ascii="Franklin Gothic Book" w:hAnsi="Franklin Gothic Book"/>
        </w:rPr>
        <w:t>technického</w:t>
      </w:r>
      <w:r w:rsidR="009C4FB8">
        <w:rPr>
          <w:rFonts w:ascii="Franklin Gothic Book" w:hAnsi="Franklin Gothic Book"/>
        </w:rPr>
        <w:t xml:space="preserve"> </w:t>
      </w:r>
      <w:r w:rsidR="00C023A0" w:rsidRPr="00DD083C">
        <w:rPr>
          <w:rFonts w:ascii="Franklin Gothic Book" w:hAnsi="Franklin Gothic Book"/>
        </w:rPr>
        <w:t>vybavenia (výskumnej infraštruktúry) mimo programového územia</w:t>
      </w:r>
      <w:r w:rsidR="00910A38">
        <w:rPr>
          <w:rFonts w:ascii="Franklin Gothic Book" w:hAnsi="Franklin Gothic Book"/>
        </w:rPr>
        <w:t>, ale na financovanie</w:t>
      </w:r>
      <w:r w:rsidR="00C023A0" w:rsidRPr="00DD083C">
        <w:rPr>
          <w:rFonts w:ascii="Franklin Gothic Book" w:hAnsi="Franklin Gothic Book"/>
        </w:rPr>
        <w:t xml:space="preserve"> výskumných aktivít partnera, ktoré budú realizované mimo programového územia a</w:t>
      </w:r>
      <w:r w:rsidR="009C4FB8">
        <w:rPr>
          <w:rFonts w:ascii="Franklin Gothic Book" w:hAnsi="Franklin Gothic Book"/>
        </w:rPr>
        <w:t> </w:t>
      </w:r>
      <w:r w:rsidR="00C023A0" w:rsidRPr="00DD083C">
        <w:rPr>
          <w:rFonts w:ascii="Franklin Gothic Book" w:hAnsi="Franklin Gothic Book"/>
        </w:rPr>
        <w:t>budú</w:t>
      </w:r>
      <w:r w:rsidR="009C4FB8">
        <w:rPr>
          <w:rFonts w:ascii="Franklin Gothic Book" w:hAnsi="Franklin Gothic Book"/>
        </w:rPr>
        <w:t xml:space="preserve"> </w:t>
      </w:r>
      <w:r w:rsidR="00C023A0" w:rsidRPr="00DD083C">
        <w:rPr>
          <w:rFonts w:ascii="Franklin Gothic Book" w:hAnsi="Franklin Gothic Book"/>
        </w:rPr>
        <w:t>prospešné pre splnenie cieľov projektu v</w:t>
      </w:r>
      <w:r w:rsidR="009C4FB8">
        <w:rPr>
          <w:rFonts w:ascii="Franklin Gothic Book" w:hAnsi="Franklin Gothic Book"/>
        </w:rPr>
        <w:t> </w:t>
      </w:r>
      <w:r w:rsidR="00C023A0" w:rsidRPr="00DD083C">
        <w:rPr>
          <w:rFonts w:ascii="Franklin Gothic Book" w:hAnsi="Franklin Gothic Book"/>
        </w:rPr>
        <w:t>rámci</w:t>
      </w:r>
      <w:r w:rsidR="009C4FB8">
        <w:rPr>
          <w:rFonts w:ascii="Franklin Gothic Book" w:hAnsi="Franklin Gothic Book"/>
        </w:rPr>
        <w:t xml:space="preserve"> </w:t>
      </w:r>
      <w:r w:rsidR="00C023A0" w:rsidRPr="00DD083C">
        <w:rPr>
          <w:rFonts w:ascii="Franklin Gothic Book" w:hAnsi="Franklin Gothic Book"/>
        </w:rPr>
        <w:t>programového územia (</w:t>
      </w:r>
      <w:r w:rsidR="00C023A0" w:rsidRPr="00DD083C">
        <w:rPr>
          <w:rFonts w:ascii="Franklin Gothic Book" w:hAnsi="Franklin Gothic Book"/>
          <w:b/>
          <w:i/>
        </w:rPr>
        <w:t>t.</w:t>
      </w:r>
      <w:r w:rsidR="009C4FB8">
        <w:rPr>
          <w:rFonts w:ascii="Franklin Gothic Book" w:hAnsi="Franklin Gothic Book"/>
          <w:b/>
          <w:i/>
        </w:rPr>
        <w:t xml:space="preserve"> </w:t>
      </w:r>
      <w:r w:rsidR="00C023A0" w:rsidRPr="00DD083C">
        <w:rPr>
          <w:rFonts w:ascii="Franklin Gothic Book" w:hAnsi="Franklin Gothic Book"/>
          <w:b/>
          <w:i/>
        </w:rPr>
        <w:t>j. prijímateľ</w:t>
      </w:r>
      <w:r w:rsidR="00657DEA" w:rsidRPr="00DD083C">
        <w:rPr>
          <w:rFonts w:ascii="Franklin Gothic Book" w:hAnsi="Franklin Gothic Book"/>
          <w:b/>
          <w:i/>
        </w:rPr>
        <w:t xml:space="preserve"> v</w:t>
      </w:r>
      <w:r w:rsidR="009C4FB8">
        <w:rPr>
          <w:rFonts w:ascii="Franklin Gothic Book" w:hAnsi="Franklin Gothic Book"/>
          <w:b/>
          <w:i/>
        </w:rPr>
        <w:t> </w:t>
      </w:r>
      <w:r w:rsidR="00657DEA" w:rsidRPr="00DD083C">
        <w:rPr>
          <w:rFonts w:ascii="Franklin Gothic Book" w:hAnsi="Franklin Gothic Book"/>
          <w:b/>
          <w:i/>
        </w:rPr>
        <w:t>programovom</w:t>
      </w:r>
      <w:r w:rsidR="009C4FB8">
        <w:rPr>
          <w:rFonts w:ascii="Franklin Gothic Book" w:hAnsi="Franklin Gothic Book"/>
          <w:b/>
          <w:i/>
        </w:rPr>
        <w:t xml:space="preserve"> </w:t>
      </w:r>
      <w:r w:rsidR="00657DEA" w:rsidRPr="00DD083C">
        <w:rPr>
          <w:rFonts w:ascii="Franklin Gothic Book" w:hAnsi="Franklin Gothic Book"/>
          <w:b/>
          <w:i/>
        </w:rPr>
        <w:t>území bude definovať potreby/rozsah a</w:t>
      </w:r>
      <w:r w:rsidR="009C4FB8">
        <w:rPr>
          <w:rFonts w:ascii="Franklin Gothic Book" w:hAnsi="Franklin Gothic Book"/>
          <w:b/>
          <w:i/>
        </w:rPr>
        <w:t> </w:t>
      </w:r>
      <w:r w:rsidR="00657DEA" w:rsidRPr="00DD083C">
        <w:rPr>
          <w:rFonts w:ascii="Franklin Gothic Book" w:hAnsi="Franklin Gothic Book"/>
          <w:b/>
          <w:i/>
        </w:rPr>
        <w:t>obsahové</w:t>
      </w:r>
      <w:r w:rsidR="009C4FB8">
        <w:rPr>
          <w:rFonts w:ascii="Franklin Gothic Book" w:hAnsi="Franklin Gothic Book"/>
          <w:b/>
          <w:i/>
        </w:rPr>
        <w:t xml:space="preserve"> </w:t>
      </w:r>
      <w:r w:rsidR="00657DEA" w:rsidRPr="00DD083C">
        <w:rPr>
          <w:rFonts w:ascii="Franklin Gothic Book" w:hAnsi="Franklin Gothic Book"/>
          <w:b/>
          <w:i/>
        </w:rPr>
        <w:t>zameranie operácie a</w:t>
      </w:r>
      <w:r w:rsidR="009C4FB8">
        <w:rPr>
          <w:rFonts w:ascii="Franklin Gothic Book" w:hAnsi="Franklin Gothic Book"/>
          <w:b/>
          <w:i/>
        </w:rPr>
        <w:t> </w:t>
      </w:r>
      <w:r w:rsidR="00657DEA" w:rsidRPr="00DD083C">
        <w:rPr>
          <w:rFonts w:ascii="Franklin Gothic Book" w:hAnsi="Franklin Gothic Book"/>
          <w:b/>
          <w:i/>
        </w:rPr>
        <w:t>časť</w:t>
      </w:r>
      <w:r w:rsidR="009C4FB8">
        <w:rPr>
          <w:rFonts w:ascii="Franklin Gothic Book" w:hAnsi="Franklin Gothic Book"/>
          <w:b/>
          <w:i/>
        </w:rPr>
        <w:t xml:space="preserve"> </w:t>
      </w:r>
      <w:r w:rsidR="00657DEA" w:rsidRPr="00DD083C">
        <w:rPr>
          <w:rFonts w:ascii="Franklin Gothic Book" w:hAnsi="Franklin Gothic Book"/>
          <w:b/>
          <w:i/>
        </w:rPr>
        <w:t xml:space="preserve">operácie bude implementovaná </w:t>
      </w:r>
      <w:r w:rsidR="00B377C7" w:rsidRPr="00DD083C">
        <w:rPr>
          <w:rFonts w:ascii="Franklin Gothic Book" w:hAnsi="Franklin Gothic Book"/>
          <w:b/>
          <w:i/>
        </w:rPr>
        <w:t>ďalším</w:t>
      </w:r>
      <w:r w:rsidR="00657DEA" w:rsidRPr="00DD083C">
        <w:rPr>
          <w:rFonts w:ascii="Franklin Gothic Book" w:hAnsi="Franklin Gothic Book"/>
          <w:b/>
          <w:i/>
        </w:rPr>
        <w:t xml:space="preserve"> partnerom mimo programového územia, ale v</w:t>
      </w:r>
      <w:r w:rsidR="009C4FB8">
        <w:rPr>
          <w:rFonts w:ascii="Franklin Gothic Book" w:hAnsi="Franklin Gothic Book"/>
          <w:b/>
          <w:i/>
        </w:rPr>
        <w:t> </w:t>
      </w:r>
      <w:r w:rsidR="00657DEA" w:rsidRPr="00DD083C">
        <w:rPr>
          <w:rFonts w:ascii="Franklin Gothic Book" w:hAnsi="Franklin Gothic Book"/>
          <w:b/>
          <w:i/>
        </w:rPr>
        <w:t>prospech</w:t>
      </w:r>
      <w:r w:rsidR="009C4FB8">
        <w:rPr>
          <w:rFonts w:ascii="Franklin Gothic Book" w:hAnsi="Franklin Gothic Book"/>
          <w:b/>
          <w:i/>
        </w:rPr>
        <w:t xml:space="preserve"> </w:t>
      </w:r>
      <w:r w:rsidR="003B408D" w:rsidRPr="00DD083C">
        <w:rPr>
          <w:rFonts w:ascii="Franklin Gothic Book" w:hAnsi="Franklin Gothic Book"/>
          <w:b/>
          <w:i/>
        </w:rPr>
        <w:t>programového územia</w:t>
      </w:r>
      <w:r w:rsidR="00657DEA" w:rsidRPr="00DD083C">
        <w:rPr>
          <w:rFonts w:ascii="Franklin Gothic Book" w:hAnsi="Franklin Gothic Book"/>
        </w:rPr>
        <w:t>).</w:t>
      </w:r>
    </w:p>
    <w:p w:rsidR="00657DEA" w:rsidRPr="00AA12DF" w:rsidRDefault="004E0EA7" w:rsidP="00AA12DF">
      <w:pPr>
        <w:spacing w:before="120" w:after="0" w:line="240" w:lineRule="auto"/>
        <w:jc w:val="both"/>
        <w:rPr>
          <w:rFonts w:ascii="Franklin Gothic Book" w:hAnsi="Franklin Gothic Book"/>
          <w:u w:val="single"/>
        </w:rPr>
      </w:pPr>
      <w:r w:rsidRPr="00DD083C">
        <w:rPr>
          <w:rFonts w:ascii="Franklin Gothic Book" w:hAnsi="Franklin Gothic Book"/>
          <w:b/>
          <w:u w:val="single"/>
        </w:rPr>
        <w:t>Partner, resp. partneri mimo programového územia môžu pochádzať tak z</w:t>
      </w:r>
      <w:r w:rsidR="009C4FB8">
        <w:rPr>
          <w:rFonts w:ascii="Franklin Gothic Book" w:hAnsi="Franklin Gothic Book"/>
          <w:b/>
          <w:u w:val="single"/>
        </w:rPr>
        <w:t> BSK</w:t>
      </w:r>
      <w:r w:rsidRPr="00DD083C">
        <w:rPr>
          <w:rFonts w:ascii="Franklin Gothic Book" w:hAnsi="Franklin Gothic Book"/>
          <w:b/>
          <w:u w:val="single"/>
        </w:rPr>
        <w:t>, ako aj z</w:t>
      </w:r>
      <w:r w:rsidR="008C1881">
        <w:rPr>
          <w:rFonts w:ascii="Franklin Gothic Book" w:hAnsi="Franklin Gothic Book"/>
          <w:b/>
          <w:u w:val="single"/>
        </w:rPr>
        <w:t> </w:t>
      </w:r>
      <w:proofErr w:type="spellStart"/>
      <w:r w:rsidR="009C4FB8">
        <w:rPr>
          <w:rFonts w:ascii="Franklin Gothic Book" w:hAnsi="Franklin Gothic Book"/>
          <w:b/>
          <w:u w:val="single"/>
        </w:rPr>
        <w:t>akéhoľvek</w:t>
      </w:r>
      <w:proofErr w:type="spellEnd"/>
      <w:r w:rsidR="008C1881">
        <w:rPr>
          <w:rFonts w:ascii="Franklin Gothic Book" w:hAnsi="Franklin Gothic Book"/>
          <w:b/>
          <w:u w:val="single"/>
        </w:rPr>
        <w:t xml:space="preserve"> </w:t>
      </w:r>
      <w:r w:rsidRPr="00DD083C">
        <w:rPr>
          <w:rFonts w:ascii="Franklin Gothic Book" w:hAnsi="Franklin Gothic Book"/>
          <w:b/>
          <w:u w:val="single"/>
        </w:rPr>
        <w:t>iného regiónu v</w:t>
      </w:r>
      <w:r w:rsidR="009C4FB8">
        <w:rPr>
          <w:rFonts w:ascii="Franklin Gothic Book" w:hAnsi="Franklin Gothic Book"/>
          <w:b/>
          <w:u w:val="single"/>
        </w:rPr>
        <w:t> </w:t>
      </w:r>
      <w:r w:rsidRPr="00DD083C">
        <w:rPr>
          <w:rFonts w:ascii="Franklin Gothic Book" w:hAnsi="Franklin Gothic Book"/>
          <w:b/>
          <w:u w:val="single"/>
        </w:rPr>
        <w:t>rámci</w:t>
      </w:r>
      <w:r w:rsidR="009C4FB8">
        <w:rPr>
          <w:rFonts w:ascii="Franklin Gothic Book" w:hAnsi="Franklin Gothic Book"/>
          <w:b/>
          <w:u w:val="single"/>
        </w:rPr>
        <w:t xml:space="preserve"> EÚ</w:t>
      </w:r>
      <w:r w:rsidRPr="00DD083C">
        <w:rPr>
          <w:rFonts w:ascii="Franklin Gothic Book" w:hAnsi="Franklin Gothic Book"/>
          <w:b/>
          <w:u w:val="single"/>
        </w:rPr>
        <w:t>.</w:t>
      </w:r>
      <w:r w:rsidRPr="00DD083C">
        <w:rPr>
          <w:rFonts w:ascii="Franklin Gothic Book" w:hAnsi="Franklin Gothic Book"/>
        </w:rPr>
        <w:t xml:space="preserve"> Oprávnené náklady takéhoto partnera, ktorý by svoju činnosť v</w:t>
      </w:r>
      <w:r w:rsidR="009C4FB8">
        <w:rPr>
          <w:rFonts w:ascii="Franklin Gothic Book" w:hAnsi="Franklin Gothic Book"/>
        </w:rPr>
        <w:t> </w:t>
      </w:r>
      <w:r w:rsidRPr="00DD083C">
        <w:rPr>
          <w:rFonts w:ascii="Franklin Gothic Book" w:hAnsi="Franklin Gothic Book"/>
        </w:rPr>
        <w:t>rámci</w:t>
      </w:r>
      <w:r w:rsidR="009C4FB8">
        <w:rPr>
          <w:rFonts w:ascii="Franklin Gothic Book" w:hAnsi="Franklin Gothic Book"/>
        </w:rPr>
        <w:t xml:space="preserve"> </w:t>
      </w:r>
      <w:r w:rsidRPr="00DD083C">
        <w:rPr>
          <w:rFonts w:ascii="Franklin Gothic Book" w:hAnsi="Franklin Gothic Book"/>
        </w:rPr>
        <w:t xml:space="preserve">projektu realizoval mimo programové územie, </w:t>
      </w:r>
      <w:r w:rsidR="003B408D" w:rsidRPr="00DD083C">
        <w:rPr>
          <w:rFonts w:ascii="Franklin Gothic Book" w:hAnsi="Franklin Gothic Book"/>
        </w:rPr>
        <w:t>budú</w:t>
      </w:r>
      <w:r w:rsidRPr="00DD083C">
        <w:rPr>
          <w:rFonts w:ascii="Franklin Gothic Book" w:hAnsi="Franklin Gothic Book"/>
        </w:rPr>
        <w:t xml:space="preserve"> najmä personálne náklady pre výskumníkov, spotrebný materiál a</w:t>
      </w:r>
      <w:r w:rsidR="008C1881">
        <w:rPr>
          <w:rFonts w:ascii="Franklin Gothic Book" w:hAnsi="Franklin Gothic Book"/>
        </w:rPr>
        <w:t> </w:t>
      </w:r>
      <w:r w:rsidRPr="00DD083C">
        <w:rPr>
          <w:rFonts w:ascii="Franklin Gothic Book" w:hAnsi="Franklin Gothic Book"/>
        </w:rPr>
        <w:t>iné</w:t>
      </w:r>
      <w:r w:rsidR="008C1881">
        <w:rPr>
          <w:rFonts w:ascii="Franklin Gothic Book" w:hAnsi="Franklin Gothic Book"/>
        </w:rPr>
        <w:t xml:space="preserve"> </w:t>
      </w:r>
      <w:r w:rsidRPr="00DD083C">
        <w:rPr>
          <w:rFonts w:ascii="Franklin Gothic Book" w:hAnsi="Franklin Gothic Book"/>
        </w:rPr>
        <w:t>náklady súvisiace s</w:t>
      </w:r>
      <w:r w:rsidR="008C1881">
        <w:rPr>
          <w:rFonts w:ascii="Franklin Gothic Book" w:hAnsi="Franklin Gothic Book"/>
        </w:rPr>
        <w:t> </w:t>
      </w:r>
      <w:r w:rsidRPr="00DD083C">
        <w:rPr>
          <w:rFonts w:ascii="Franklin Gothic Book" w:hAnsi="Franklin Gothic Book"/>
        </w:rPr>
        <w:t>realizovaním</w:t>
      </w:r>
      <w:r w:rsidR="008C1881">
        <w:rPr>
          <w:rFonts w:ascii="Franklin Gothic Book" w:hAnsi="Franklin Gothic Book"/>
        </w:rPr>
        <w:t xml:space="preserve"> </w:t>
      </w:r>
      <w:r w:rsidRPr="00DD083C">
        <w:rPr>
          <w:rFonts w:ascii="Franklin Gothic Book" w:hAnsi="Franklin Gothic Book"/>
        </w:rPr>
        <w:t xml:space="preserve">výskumných aktivít </w:t>
      </w:r>
      <w:r w:rsidRPr="00AA12DF">
        <w:rPr>
          <w:rFonts w:ascii="Franklin Gothic Book" w:hAnsi="Franklin Gothic Book"/>
        </w:rPr>
        <w:t>projektu a</w:t>
      </w:r>
      <w:r w:rsidR="008C1881" w:rsidRPr="00AA12DF">
        <w:rPr>
          <w:rFonts w:ascii="Franklin Gothic Book" w:hAnsi="Franklin Gothic Book"/>
        </w:rPr>
        <w:t> </w:t>
      </w:r>
      <w:r w:rsidRPr="00AA12DF">
        <w:rPr>
          <w:rFonts w:ascii="Franklin Gothic Book" w:hAnsi="Franklin Gothic Book"/>
        </w:rPr>
        <w:t>v</w:t>
      </w:r>
      <w:r w:rsidR="008C1881" w:rsidRPr="00AA12DF">
        <w:rPr>
          <w:rFonts w:ascii="Franklin Gothic Book" w:hAnsi="Franklin Gothic Book"/>
        </w:rPr>
        <w:t> </w:t>
      </w:r>
      <w:r w:rsidRPr="00AA12DF">
        <w:rPr>
          <w:rFonts w:ascii="Franklin Gothic Book" w:hAnsi="Franklin Gothic Book"/>
        </w:rPr>
        <w:t>obmedzenej</w:t>
      </w:r>
      <w:r w:rsidR="008C1881" w:rsidRPr="00AA12DF">
        <w:rPr>
          <w:rFonts w:ascii="Franklin Gothic Book" w:hAnsi="Franklin Gothic Book"/>
        </w:rPr>
        <w:t xml:space="preserve"> </w:t>
      </w:r>
      <w:r w:rsidRPr="00AA12DF">
        <w:rPr>
          <w:rFonts w:ascii="Franklin Gothic Book" w:hAnsi="Franklin Gothic Book"/>
        </w:rPr>
        <w:t>miere určité odôvodnené požiadavky týkajúce sa prístrojového vybavenia</w:t>
      </w:r>
      <w:r w:rsidR="00910A38" w:rsidRPr="00AA12DF">
        <w:rPr>
          <w:rFonts w:ascii="Franklin Gothic Book" w:hAnsi="Franklin Gothic Book"/>
        </w:rPr>
        <w:t>*</w:t>
      </w:r>
      <w:r w:rsidRPr="00AA12DF">
        <w:rPr>
          <w:rFonts w:ascii="Franklin Gothic Book" w:hAnsi="Franklin Gothic Book"/>
        </w:rPr>
        <w:t>.</w:t>
      </w:r>
    </w:p>
    <w:p w:rsidR="0043193E" w:rsidRPr="00DD083C" w:rsidRDefault="0043193E" w:rsidP="00AA12DF">
      <w:pPr>
        <w:spacing w:before="120" w:after="0" w:line="240" w:lineRule="auto"/>
        <w:jc w:val="both"/>
        <w:rPr>
          <w:rFonts w:ascii="Franklin Gothic Book" w:hAnsi="Franklin Gothic Book"/>
          <w:u w:val="single"/>
        </w:rPr>
      </w:pPr>
      <w:r w:rsidRPr="00AA12DF">
        <w:rPr>
          <w:rFonts w:ascii="Franklin Gothic Book" w:hAnsi="Franklin Gothic Book"/>
          <w:u w:val="single"/>
        </w:rPr>
        <w:t>Príklad projektu</w:t>
      </w:r>
      <w:r w:rsidRPr="00DD083C">
        <w:rPr>
          <w:rFonts w:ascii="Franklin Gothic Book" w:hAnsi="Franklin Gothic Book"/>
          <w:u w:val="single"/>
        </w:rPr>
        <w:t xml:space="preserve"> typu 2</w:t>
      </w:r>
      <w:r w:rsidR="00D81E6A" w:rsidRPr="00DD083C">
        <w:rPr>
          <w:rFonts w:ascii="Franklin Gothic Book" w:hAnsi="Franklin Gothic Book"/>
          <w:u w:val="single"/>
        </w:rPr>
        <w:t xml:space="preserve"> </w:t>
      </w:r>
      <w:r w:rsidR="008C1881">
        <w:rPr>
          <w:rFonts w:ascii="Franklin Gothic Book" w:hAnsi="Franklin Gothic Book"/>
          <w:u w:val="single"/>
        </w:rPr>
        <w:t>–</w:t>
      </w:r>
      <w:r w:rsidR="00D81E6A" w:rsidRPr="00DD083C">
        <w:rPr>
          <w:rFonts w:ascii="Franklin Gothic Book" w:hAnsi="Franklin Gothic Book"/>
          <w:u w:val="single"/>
        </w:rPr>
        <w:t xml:space="preserve"> strategický</w:t>
      </w:r>
      <w:r w:rsidR="008C1881">
        <w:rPr>
          <w:rFonts w:ascii="Franklin Gothic Book" w:hAnsi="Franklin Gothic Book"/>
          <w:u w:val="single"/>
        </w:rPr>
        <w:t xml:space="preserve"> </w:t>
      </w:r>
      <w:r w:rsidR="00D81E6A" w:rsidRPr="00DD083C">
        <w:rPr>
          <w:rFonts w:ascii="Franklin Gothic Book" w:hAnsi="Franklin Gothic Book"/>
          <w:u w:val="single"/>
        </w:rPr>
        <w:t>dlhodobý výskum v</w:t>
      </w:r>
      <w:r w:rsidR="008C1881">
        <w:rPr>
          <w:rFonts w:ascii="Franklin Gothic Book" w:hAnsi="Franklin Gothic Book"/>
          <w:u w:val="single"/>
        </w:rPr>
        <w:t> </w:t>
      </w:r>
      <w:r w:rsidR="00910A38">
        <w:rPr>
          <w:rFonts w:ascii="Franklin Gothic Book" w:hAnsi="Franklin Gothic Book"/>
          <w:u w:val="single"/>
        </w:rPr>
        <w:t>oblastiach</w:t>
      </w:r>
      <w:r w:rsidR="008C1881">
        <w:rPr>
          <w:rFonts w:ascii="Franklin Gothic Book" w:hAnsi="Franklin Gothic Book"/>
          <w:u w:val="single"/>
        </w:rPr>
        <w:t xml:space="preserve"> </w:t>
      </w:r>
      <w:r w:rsidR="00910A38">
        <w:rPr>
          <w:rFonts w:ascii="Franklin Gothic Book" w:hAnsi="Franklin Gothic Book"/>
          <w:u w:val="single"/>
        </w:rPr>
        <w:t>špecializácie RIS3 SK</w:t>
      </w:r>
      <w:r w:rsidRPr="00DD083C">
        <w:rPr>
          <w:rFonts w:ascii="Franklin Gothic Book" w:hAnsi="Franklin Gothic Book"/>
          <w:u w:val="single"/>
        </w:rPr>
        <w:t>:</w:t>
      </w:r>
    </w:p>
    <w:p w:rsidR="00910A38" w:rsidRDefault="00910A38" w:rsidP="008D04D4">
      <w:pPr>
        <w:spacing w:after="0" w:line="240" w:lineRule="auto"/>
        <w:jc w:val="both"/>
        <w:rPr>
          <w:rFonts w:ascii="Franklin Gothic Book" w:hAnsi="Franklin Gothic Book"/>
        </w:rPr>
      </w:pPr>
      <w:r>
        <w:rPr>
          <w:rFonts w:ascii="Franklin Gothic Book" w:hAnsi="Franklin Gothic Book"/>
        </w:rPr>
        <w:t xml:space="preserve">RIS3 SK definovala 5 základných oblastí špecializácie pre oblasť </w:t>
      </w:r>
      <w:proofErr w:type="spellStart"/>
      <w:r w:rsidR="008C1881">
        <w:rPr>
          <w:rFonts w:ascii="Franklin Gothic Book" w:hAnsi="Franklin Gothic Book"/>
        </w:rPr>
        <w:t>VaV</w:t>
      </w:r>
      <w:proofErr w:type="spellEnd"/>
      <w:r>
        <w:rPr>
          <w:rFonts w:ascii="Franklin Gothic Book" w:hAnsi="Franklin Gothic Book"/>
        </w:rPr>
        <w:t>, spoločne s</w:t>
      </w:r>
      <w:r w:rsidR="008C1881">
        <w:rPr>
          <w:rFonts w:ascii="Franklin Gothic Book" w:hAnsi="Franklin Gothic Book"/>
        </w:rPr>
        <w:t> </w:t>
      </w:r>
      <w:r>
        <w:rPr>
          <w:rFonts w:ascii="Franklin Gothic Book" w:hAnsi="Franklin Gothic Book"/>
        </w:rPr>
        <w:t>perspektívnymi</w:t>
      </w:r>
      <w:r w:rsidR="008C1881">
        <w:rPr>
          <w:rFonts w:ascii="Franklin Gothic Book" w:hAnsi="Franklin Gothic Book"/>
        </w:rPr>
        <w:t xml:space="preserve"> </w:t>
      </w:r>
      <w:r>
        <w:rPr>
          <w:rFonts w:ascii="Franklin Gothic Book" w:hAnsi="Franklin Gothic Book"/>
        </w:rPr>
        <w:t>oblasťami špecializácie</w:t>
      </w:r>
      <w:r w:rsidR="00D81E6A" w:rsidRPr="00DD083C">
        <w:rPr>
          <w:rFonts w:ascii="Franklin Gothic Book" w:hAnsi="Franklin Gothic Book"/>
        </w:rPr>
        <w:t xml:space="preserve">. </w:t>
      </w:r>
      <w:r>
        <w:rPr>
          <w:rFonts w:ascii="Franklin Gothic Book" w:hAnsi="Franklin Gothic Book"/>
        </w:rPr>
        <w:t>Konkrétne ide o:</w:t>
      </w:r>
    </w:p>
    <w:p w:rsidR="00910A38" w:rsidRDefault="00910A38" w:rsidP="00910A38">
      <w:pPr>
        <w:numPr>
          <w:ilvl w:val="0"/>
          <w:numId w:val="10"/>
        </w:numPr>
        <w:spacing w:after="0"/>
        <w:jc w:val="both"/>
        <w:rPr>
          <w:rFonts w:ascii="Franklin Gothic Book" w:hAnsi="Franklin Gothic Book" w:cs="Calibri"/>
        </w:rPr>
      </w:pPr>
      <w:r>
        <w:rPr>
          <w:rFonts w:ascii="Franklin Gothic Book" w:hAnsi="Franklin Gothic Book" w:cs="Calibri"/>
        </w:rPr>
        <w:t>materiálový výskum a </w:t>
      </w:r>
      <w:proofErr w:type="spellStart"/>
      <w:r>
        <w:rPr>
          <w:rFonts w:ascii="Franklin Gothic Book" w:hAnsi="Franklin Gothic Book" w:cs="Calibri"/>
        </w:rPr>
        <w:t>nanotechnológie</w:t>
      </w:r>
      <w:proofErr w:type="spellEnd"/>
      <w:r>
        <w:rPr>
          <w:rFonts w:ascii="Franklin Gothic Book" w:hAnsi="Franklin Gothic Book" w:cs="Calibri"/>
        </w:rPr>
        <w:t>,</w:t>
      </w:r>
    </w:p>
    <w:p w:rsidR="00910A38" w:rsidRDefault="00910A38" w:rsidP="00910A38">
      <w:pPr>
        <w:numPr>
          <w:ilvl w:val="0"/>
          <w:numId w:val="10"/>
        </w:numPr>
        <w:spacing w:after="0"/>
        <w:jc w:val="both"/>
        <w:rPr>
          <w:rFonts w:ascii="Franklin Gothic Book" w:hAnsi="Franklin Gothic Book" w:cs="Calibri"/>
        </w:rPr>
      </w:pPr>
      <w:r>
        <w:rPr>
          <w:rFonts w:ascii="Franklin Gothic Book" w:hAnsi="Franklin Gothic Book" w:cs="Calibri"/>
        </w:rPr>
        <w:t>informačno-komunikačné technológie,</w:t>
      </w:r>
    </w:p>
    <w:p w:rsidR="00910A38" w:rsidRDefault="00910A38" w:rsidP="00910A38">
      <w:pPr>
        <w:numPr>
          <w:ilvl w:val="0"/>
          <w:numId w:val="10"/>
        </w:numPr>
        <w:spacing w:after="0"/>
        <w:jc w:val="both"/>
        <w:rPr>
          <w:rFonts w:ascii="Franklin Gothic Book" w:hAnsi="Franklin Gothic Book" w:cs="Calibri"/>
        </w:rPr>
      </w:pPr>
      <w:r>
        <w:rPr>
          <w:rFonts w:ascii="Franklin Gothic Book" w:hAnsi="Franklin Gothic Book" w:cs="Calibri"/>
        </w:rPr>
        <w:t>biotechnológie a biomedicína,</w:t>
      </w:r>
    </w:p>
    <w:p w:rsidR="00910A38" w:rsidRDefault="00910A38" w:rsidP="00910A38">
      <w:pPr>
        <w:numPr>
          <w:ilvl w:val="0"/>
          <w:numId w:val="10"/>
        </w:numPr>
        <w:spacing w:after="0"/>
        <w:jc w:val="both"/>
        <w:rPr>
          <w:rFonts w:ascii="Franklin Gothic Book" w:hAnsi="Franklin Gothic Book" w:cs="Calibri"/>
        </w:rPr>
      </w:pPr>
      <w:r>
        <w:rPr>
          <w:rFonts w:ascii="Franklin Gothic Book" w:hAnsi="Franklin Gothic Book" w:cs="Calibri"/>
        </w:rPr>
        <w:t>pôdohospodárstvo a</w:t>
      </w:r>
      <w:r w:rsidR="008C1881">
        <w:rPr>
          <w:rFonts w:ascii="Franklin Gothic Book" w:hAnsi="Franklin Gothic Book" w:cs="Calibri"/>
        </w:rPr>
        <w:t> </w:t>
      </w:r>
      <w:r>
        <w:rPr>
          <w:rFonts w:ascii="Franklin Gothic Book" w:hAnsi="Franklin Gothic Book" w:cs="Calibri"/>
        </w:rPr>
        <w:t>životné</w:t>
      </w:r>
      <w:r w:rsidR="008C1881">
        <w:rPr>
          <w:rFonts w:ascii="Franklin Gothic Book" w:hAnsi="Franklin Gothic Book" w:cs="Calibri"/>
        </w:rPr>
        <w:t xml:space="preserve"> </w:t>
      </w:r>
      <w:r>
        <w:rPr>
          <w:rFonts w:ascii="Franklin Gothic Book" w:hAnsi="Franklin Gothic Book" w:cs="Calibri"/>
        </w:rPr>
        <w:t>prostredie, vrátane moderných chemických technológií šetrných k životnému prostrediu,</w:t>
      </w:r>
    </w:p>
    <w:p w:rsidR="00910A38" w:rsidRDefault="00910A38" w:rsidP="00910A38">
      <w:pPr>
        <w:numPr>
          <w:ilvl w:val="0"/>
          <w:numId w:val="10"/>
        </w:numPr>
        <w:spacing w:after="0"/>
        <w:jc w:val="both"/>
        <w:rPr>
          <w:rFonts w:ascii="Franklin Gothic Book" w:hAnsi="Franklin Gothic Book" w:cs="Calibri"/>
        </w:rPr>
      </w:pPr>
      <w:r>
        <w:rPr>
          <w:rFonts w:ascii="Franklin Gothic Book" w:hAnsi="Franklin Gothic Book" w:cs="Calibri"/>
        </w:rPr>
        <w:t>udržateľná energetika a energie.</w:t>
      </w:r>
    </w:p>
    <w:p w:rsidR="0043193E" w:rsidRPr="00DD083C" w:rsidRDefault="00910A38" w:rsidP="00AA12DF">
      <w:pPr>
        <w:spacing w:before="240" w:after="120" w:line="240" w:lineRule="auto"/>
        <w:jc w:val="both"/>
        <w:rPr>
          <w:rFonts w:ascii="Franklin Gothic Book" w:hAnsi="Franklin Gothic Book"/>
        </w:rPr>
      </w:pPr>
      <w:r>
        <w:rPr>
          <w:rFonts w:ascii="Franklin Gothic Book" w:hAnsi="Franklin Gothic Book"/>
        </w:rPr>
        <w:t>SR</w:t>
      </w:r>
      <w:r w:rsidR="00D81E6A" w:rsidRPr="00DD083C">
        <w:rPr>
          <w:rFonts w:ascii="Franklin Gothic Book" w:hAnsi="Franklin Gothic Book"/>
        </w:rPr>
        <w:t xml:space="preserve"> má podstatnú časť</w:t>
      </w:r>
      <w:r w:rsidR="006338F4">
        <w:rPr>
          <w:rFonts w:ascii="Franklin Gothic Book" w:hAnsi="Franklin Gothic Book"/>
        </w:rPr>
        <w:t xml:space="preserve"> </w:t>
      </w:r>
      <w:proofErr w:type="spellStart"/>
      <w:r w:rsidR="008C1881">
        <w:rPr>
          <w:rFonts w:ascii="Franklin Gothic Book" w:hAnsi="Franklin Gothic Book"/>
        </w:rPr>
        <w:t>VaV</w:t>
      </w:r>
      <w:proofErr w:type="spellEnd"/>
      <w:r w:rsidR="00D81E6A" w:rsidRPr="00DD083C">
        <w:rPr>
          <w:rFonts w:ascii="Franklin Gothic Book" w:hAnsi="Franklin Gothic Book"/>
        </w:rPr>
        <w:t xml:space="preserve"> technických</w:t>
      </w:r>
      <w:r w:rsidR="006338F4">
        <w:rPr>
          <w:rFonts w:ascii="Franklin Gothic Book" w:hAnsi="Franklin Gothic Book"/>
        </w:rPr>
        <w:t>/prístrojových</w:t>
      </w:r>
      <w:r w:rsidR="00D81E6A" w:rsidRPr="00DD083C">
        <w:rPr>
          <w:rFonts w:ascii="Franklin Gothic Book" w:hAnsi="Franklin Gothic Book"/>
        </w:rPr>
        <w:t xml:space="preserve"> a</w:t>
      </w:r>
      <w:r w:rsidR="008C1881">
        <w:rPr>
          <w:rFonts w:ascii="Franklin Gothic Book" w:hAnsi="Franklin Gothic Book"/>
        </w:rPr>
        <w:t> </w:t>
      </w:r>
      <w:r w:rsidR="00D81E6A" w:rsidRPr="00DD083C">
        <w:rPr>
          <w:rFonts w:ascii="Franklin Gothic Book" w:hAnsi="Franklin Gothic Book"/>
        </w:rPr>
        <w:t>ľudských</w:t>
      </w:r>
      <w:r w:rsidR="008C1881">
        <w:rPr>
          <w:rFonts w:ascii="Franklin Gothic Book" w:hAnsi="Franklin Gothic Book"/>
        </w:rPr>
        <w:t xml:space="preserve"> </w:t>
      </w:r>
      <w:r w:rsidR="00D81E6A" w:rsidRPr="00DD083C">
        <w:rPr>
          <w:rFonts w:ascii="Franklin Gothic Book" w:hAnsi="Franklin Gothic Book"/>
        </w:rPr>
        <w:t>kapacít v</w:t>
      </w:r>
      <w:r w:rsidR="008C1881">
        <w:rPr>
          <w:rFonts w:ascii="Franklin Gothic Book" w:hAnsi="Franklin Gothic Book"/>
        </w:rPr>
        <w:t> </w:t>
      </w:r>
      <w:r w:rsidR="00D81E6A" w:rsidRPr="00DD083C">
        <w:rPr>
          <w:rFonts w:ascii="Franklin Gothic Book" w:hAnsi="Franklin Gothic Book"/>
        </w:rPr>
        <w:t xml:space="preserve">uvedených </w:t>
      </w:r>
      <w:r w:rsidR="006338F4">
        <w:rPr>
          <w:rFonts w:ascii="Franklin Gothic Book" w:hAnsi="Franklin Gothic Book"/>
        </w:rPr>
        <w:t>oblast</w:t>
      </w:r>
      <w:r w:rsidR="00AA12DF">
        <w:rPr>
          <w:rFonts w:ascii="Franklin Gothic Book" w:hAnsi="Franklin Gothic Book"/>
        </w:rPr>
        <w:t>iach</w:t>
      </w:r>
      <w:r w:rsidR="006338F4">
        <w:rPr>
          <w:rFonts w:ascii="Franklin Gothic Book" w:hAnsi="Franklin Gothic Book"/>
        </w:rPr>
        <w:t xml:space="preserve"> špecializácie</w:t>
      </w:r>
      <w:r w:rsidR="00D81E6A" w:rsidRPr="00DD083C">
        <w:rPr>
          <w:rFonts w:ascii="Franklin Gothic Book" w:hAnsi="Franklin Gothic Book"/>
        </w:rPr>
        <w:t xml:space="preserve"> umiestnených </w:t>
      </w:r>
      <w:r w:rsidR="00AA12DF">
        <w:rPr>
          <w:rFonts w:ascii="Franklin Gothic Book" w:hAnsi="Franklin Gothic Book"/>
        </w:rPr>
        <w:t xml:space="preserve">práve </w:t>
      </w:r>
      <w:r w:rsidR="00D81E6A" w:rsidRPr="00DD083C">
        <w:rPr>
          <w:rFonts w:ascii="Franklin Gothic Book" w:hAnsi="Franklin Gothic Book"/>
        </w:rPr>
        <w:t>v</w:t>
      </w:r>
      <w:r w:rsidR="008C1881">
        <w:rPr>
          <w:rFonts w:ascii="Franklin Gothic Book" w:hAnsi="Franklin Gothic Book"/>
        </w:rPr>
        <w:t> BSK</w:t>
      </w:r>
      <w:r w:rsidR="00D81E6A" w:rsidRPr="00DD083C">
        <w:rPr>
          <w:rFonts w:ascii="Franklin Gothic Book" w:hAnsi="Franklin Gothic Book"/>
        </w:rPr>
        <w:t>. Za predpokladu, že programové územie je v</w:t>
      </w:r>
      <w:r w:rsidR="008C1881">
        <w:rPr>
          <w:rFonts w:ascii="Franklin Gothic Book" w:hAnsi="Franklin Gothic Book"/>
        </w:rPr>
        <w:t> </w:t>
      </w:r>
      <w:r w:rsidR="00D81E6A" w:rsidRPr="00DD083C">
        <w:rPr>
          <w:rFonts w:ascii="Franklin Gothic Book" w:hAnsi="Franklin Gothic Book"/>
        </w:rPr>
        <w:t>tomto</w:t>
      </w:r>
      <w:r w:rsidR="008C1881">
        <w:rPr>
          <w:rFonts w:ascii="Franklin Gothic Book" w:hAnsi="Franklin Gothic Book"/>
        </w:rPr>
        <w:t xml:space="preserve"> </w:t>
      </w:r>
      <w:r w:rsidR="00D81E6A" w:rsidRPr="00DD083C">
        <w:rPr>
          <w:rFonts w:ascii="Franklin Gothic Book" w:hAnsi="Franklin Gothic Book"/>
        </w:rPr>
        <w:t xml:space="preserve">prípade </w:t>
      </w:r>
      <w:r w:rsidR="008C1881">
        <w:rPr>
          <w:rFonts w:ascii="Franklin Gothic Book" w:hAnsi="Franklin Gothic Book"/>
        </w:rPr>
        <w:t>celé územie SR</w:t>
      </w:r>
      <w:r w:rsidR="008C1881" w:rsidRPr="00DD083C">
        <w:rPr>
          <w:rFonts w:ascii="Franklin Gothic Book" w:hAnsi="Franklin Gothic Book"/>
        </w:rPr>
        <w:t xml:space="preserve"> </w:t>
      </w:r>
      <w:r w:rsidR="00D81E6A" w:rsidRPr="00DD083C">
        <w:rPr>
          <w:rFonts w:ascii="Franklin Gothic Book" w:hAnsi="Franklin Gothic Book"/>
        </w:rPr>
        <w:t xml:space="preserve">mimo </w:t>
      </w:r>
      <w:r w:rsidR="008C1881">
        <w:rPr>
          <w:rFonts w:ascii="Franklin Gothic Book" w:hAnsi="Franklin Gothic Book"/>
        </w:rPr>
        <w:t>BSK</w:t>
      </w:r>
      <w:r w:rsidR="00D81E6A" w:rsidRPr="00DD083C">
        <w:rPr>
          <w:rFonts w:ascii="Franklin Gothic Book" w:hAnsi="Franklin Gothic Book"/>
        </w:rPr>
        <w:t>, tak výskumné inštitúcie v</w:t>
      </w:r>
      <w:r w:rsidR="008C1881">
        <w:rPr>
          <w:rFonts w:ascii="Franklin Gothic Book" w:hAnsi="Franklin Gothic Book"/>
        </w:rPr>
        <w:t> </w:t>
      </w:r>
      <w:r w:rsidR="00D81E6A" w:rsidRPr="00AA12DF">
        <w:rPr>
          <w:rFonts w:ascii="Franklin Gothic Book" w:hAnsi="Franklin Gothic Book"/>
        </w:rPr>
        <w:t>rámci</w:t>
      </w:r>
      <w:r w:rsidR="008C1881">
        <w:rPr>
          <w:rFonts w:ascii="Franklin Gothic Book" w:hAnsi="Franklin Gothic Book"/>
        </w:rPr>
        <w:t xml:space="preserve"> </w:t>
      </w:r>
      <w:r w:rsidR="00D81E6A" w:rsidRPr="00DD083C">
        <w:rPr>
          <w:rFonts w:ascii="Franklin Gothic Book" w:hAnsi="Franklin Gothic Book"/>
        </w:rPr>
        <w:t>programového územia nebudú schopné vytvoriť plnohodnotné konzorcium, ktoré pokryje svojimi technickými</w:t>
      </w:r>
      <w:r w:rsidR="006338F4">
        <w:rPr>
          <w:rFonts w:ascii="Franklin Gothic Book" w:hAnsi="Franklin Gothic Book"/>
        </w:rPr>
        <w:t>/prístrojovými</w:t>
      </w:r>
      <w:r w:rsidR="00D81E6A" w:rsidRPr="00DD083C">
        <w:rPr>
          <w:rFonts w:ascii="Franklin Gothic Book" w:hAnsi="Franklin Gothic Book"/>
        </w:rPr>
        <w:t xml:space="preserve"> a</w:t>
      </w:r>
      <w:r w:rsidR="008C1881">
        <w:rPr>
          <w:rFonts w:ascii="Franklin Gothic Book" w:hAnsi="Franklin Gothic Book"/>
        </w:rPr>
        <w:t> </w:t>
      </w:r>
      <w:r w:rsidR="00D81E6A" w:rsidRPr="00DD083C">
        <w:rPr>
          <w:rFonts w:ascii="Franklin Gothic Book" w:hAnsi="Franklin Gothic Book"/>
        </w:rPr>
        <w:t>ľudskými</w:t>
      </w:r>
      <w:r w:rsidR="008C1881">
        <w:rPr>
          <w:rFonts w:ascii="Franklin Gothic Book" w:hAnsi="Franklin Gothic Book"/>
        </w:rPr>
        <w:t xml:space="preserve"> </w:t>
      </w:r>
      <w:r w:rsidR="00D81E6A" w:rsidRPr="00DD083C">
        <w:rPr>
          <w:rFonts w:ascii="Franklin Gothic Book" w:hAnsi="Franklin Gothic Book"/>
        </w:rPr>
        <w:t>kapacitami celú výskumnú tému takým spôsobom, že uvedený projekt/operáciu bude možné označiť za dlhodobý strategický výskum celonárodného významu. Pre tento účel bude potrebné využiť aj kapacity výskumných inštitúcií ako partnerov konzorcia, ktoré sa nachádzajú mimo programového územia (či už v</w:t>
      </w:r>
      <w:r w:rsidR="008C1881">
        <w:rPr>
          <w:rFonts w:ascii="Franklin Gothic Book" w:hAnsi="Franklin Gothic Book"/>
        </w:rPr>
        <w:t> BSK</w:t>
      </w:r>
      <w:r w:rsidR="00D81E6A" w:rsidRPr="00DD083C">
        <w:rPr>
          <w:rFonts w:ascii="Franklin Gothic Book" w:hAnsi="Franklin Gothic Book"/>
        </w:rPr>
        <w:t xml:space="preserve">, alebo </w:t>
      </w:r>
      <w:r w:rsidR="006338F4">
        <w:rPr>
          <w:rFonts w:ascii="Franklin Gothic Book" w:hAnsi="Franklin Gothic Book"/>
        </w:rPr>
        <w:t xml:space="preserve">aj </w:t>
      </w:r>
      <w:r w:rsidR="00D81E6A" w:rsidRPr="00DD083C">
        <w:rPr>
          <w:rFonts w:ascii="Franklin Gothic Book" w:hAnsi="Franklin Gothic Book"/>
        </w:rPr>
        <w:t>v</w:t>
      </w:r>
      <w:r w:rsidR="008C1881">
        <w:rPr>
          <w:rFonts w:ascii="Franklin Gothic Book" w:hAnsi="Franklin Gothic Book"/>
        </w:rPr>
        <w:t> </w:t>
      </w:r>
      <w:r w:rsidR="00D81E6A" w:rsidRPr="00DD083C">
        <w:rPr>
          <w:rFonts w:ascii="Franklin Gothic Book" w:hAnsi="Franklin Gothic Book"/>
        </w:rPr>
        <w:t xml:space="preserve">iných </w:t>
      </w:r>
      <w:r w:rsidR="00D81E6A" w:rsidRPr="00DD083C">
        <w:rPr>
          <w:rFonts w:ascii="Franklin Gothic Book" w:hAnsi="Franklin Gothic Book"/>
        </w:rPr>
        <w:lastRenderedPageBreak/>
        <w:t>členských štátoch EÚ</w:t>
      </w:r>
      <w:r w:rsidR="006338F4">
        <w:rPr>
          <w:rFonts w:ascii="Franklin Gothic Book" w:hAnsi="Franklin Gothic Book"/>
        </w:rPr>
        <w:t xml:space="preserve"> </w:t>
      </w:r>
      <w:r w:rsidR="008C1881">
        <w:rPr>
          <w:rFonts w:ascii="Franklin Gothic Book" w:hAnsi="Franklin Gothic Book"/>
        </w:rPr>
        <w:t>–</w:t>
      </w:r>
      <w:r w:rsidR="006338F4">
        <w:rPr>
          <w:rFonts w:ascii="Franklin Gothic Book" w:hAnsi="Franklin Gothic Book"/>
        </w:rPr>
        <w:t xml:space="preserve"> aj</w:t>
      </w:r>
      <w:r w:rsidR="008C1881">
        <w:rPr>
          <w:rFonts w:ascii="Franklin Gothic Book" w:hAnsi="Franklin Gothic Book"/>
        </w:rPr>
        <w:t xml:space="preserve"> </w:t>
      </w:r>
      <w:r w:rsidR="006338F4">
        <w:rPr>
          <w:rFonts w:ascii="Franklin Gothic Book" w:hAnsi="Franklin Gothic Book"/>
        </w:rPr>
        <w:t>pre tento typ projektov/operácií bude umožnená účasť aj partnerov</w:t>
      </w:r>
      <w:r w:rsidR="00FE11F1">
        <w:rPr>
          <w:rFonts w:ascii="Franklin Gothic Book" w:hAnsi="Franklin Gothic Book"/>
        </w:rPr>
        <w:t xml:space="preserve"> </w:t>
      </w:r>
      <w:r w:rsidR="008C1881">
        <w:rPr>
          <w:rFonts w:ascii="Franklin Gothic Book" w:hAnsi="Franklin Gothic Book"/>
        </w:rPr>
        <w:t>–</w:t>
      </w:r>
      <w:r w:rsidR="00FE11F1">
        <w:rPr>
          <w:rFonts w:ascii="Franklin Gothic Book" w:hAnsi="Franklin Gothic Book"/>
        </w:rPr>
        <w:t xml:space="preserve"> </w:t>
      </w:r>
      <w:r w:rsidR="006338F4">
        <w:rPr>
          <w:rFonts w:ascii="Franklin Gothic Book" w:hAnsi="Franklin Gothic Book"/>
        </w:rPr>
        <w:t>výskumné</w:t>
      </w:r>
      <w:r w:rsidR="008C1881">
        <w:rPr>
          <w:rFonts w:ascii="Franklin Gothic Book" w:hAnsi="Franklin Gothic Book"/>
        </w:rPr>
        <w:t xml:space="preserve"> </w:t>
      </w:r>
      <w:r w:rsidR="006338F4">
        <w:rPr>
          <w:rFonts w:ascii="Franklin Gothic Book" w:hAnsi="Franklin Gothic Book"/>
        </w:rPr>
        <w:t>inštitúcie z</w:t>
      </w:r>
      <w:r w:rsidR="008C1881">
        <w:rPr>
          <w:rFonts w:ascii="Franklin Gothic Book" w:hAnsi="Franklin Gothic Book"/>
        </w:rPr>
        <w:t> </w:t>
      </w:r>
      <w:r w:rsidR="006338F4">
        <w:rPr>
          <w:rFonts w:ascii="Franklin Gothic Book" w:hAnsi="Franklin Gothic Book"/>
        </w:rPr>
        <w:t>iných</w:t>
      </w:r>
      <w:r w:rsidR="008C1881">
        <w:rPr>
          <w:rFonts w:ascii="Franklin Gothic Book" w:hAnsi="Franklin Gothic Book"/>
        </w:rPr>
        <w:t xml:space="preserve"> </w:t>
      </w:r>
      <w:r w:rsidR="006338F4">
        <w:rPr>
          <w:rFonts w:ascii="Franklin Gothic Book" w:hAnsi="Franklin Gothic Book"/>
        </w:rPr>
        <w:t>členských štátov EÚ</w:t>
      </w:r>
      <w:r w:rsidR="00D81E6A" w:rsidRPr="00DD083C">
        <w:rPr>
          <w:rFonts w:ascii="Franklin Gothic Book" w:hAnsi="Franklin Gothic Book"/>
        </w:rPr>
        <w:t>).</w:t>
      </w:r>
    </w:p>
    <w:p w:rsidR="006338F4" w:rsidRDefault="00D81E6A" w:rsidP="00AA12DF">
      <w:pPr>
        <w:spacing w:before="120" w:after="120" w:line="240" w:lineRule="auto"/>
        <w:jc w:val="both"/>
        <w:rPr>
          <w:rFonts w:ascii="Franklin Gothic Book" w:hAnsi="Franklin Gothic Book"/>
        </w:rPr>
      </w:pPr>
      <w:r w:rsidRPr="00DD083C">
        <w:rPr>
          <w:rFonts w:ascii="Franklin Gothic Book" w:hAnsi="Franklin Gothic Book"/>
        </w:rPr>
        <w:t>V</w:t>
      </w:r>
      <w:r w:rsidR="008C1881">
        <w:rPr>
          <w:rFonts w:ascii="Franklin Gothic Book" w:hAnsi="Franklin Gothic Book"/>
        </w:rPr>
        <w:t> </w:t>
      </w:r>
      <w:r w:rsidRPr="00DD083C">
        <w:rPr>
          <w:rFonts w:ascii="Franklin Gothic Book" w:hAnsi="Franklin Gothic Book"/>
        </w:rPr>
        <w:t>rámci</w:t>
      </w:r>
      <w:r w:rsidR="008C1881">
        <w:rPr>
          <w:rFonts w:ascii="Franklin Gothic Book" w:hAnsi="Franklin Gothic Book"/>
        </w:rPr>
        <w:t xml:space="preserve"> </w:t>
      </w:r>
      <w:r w:rsidR="006338F4">
        <w:rPr>
          <w:rFonts w:ascii="Franklin Gothic Book" w:hAnsi="Franklin Gothic Book"/>
        </w:rPr>
        <w:t xml:space="preserve">OP </w:t>
      </w:r>
      <w:proofErr w:type="spellStart"/>
      <w:r w:rsidR="006338F4">
        <w:rPr>
          <w:rFonts w:ascii="Franklin Gothic Book" w:hAnsi="Franklin Gothic Book"/>
        </w:rPr>
        <w:t>VaI</w:t>
      </w:r>
      <w:proofErr w:type="spellEnd"/>
      <w:r w:rsidR="006338F4">
        <w:rPr>
          <w:rFonts w:ascii="Franklin Gothic Book" w:hAnsi="Franklin Gothic Book"/>
        </w:rPr>
        <w:t xml:space="preserve"> sa budú podporovať</w:t>
      </w:r>
      <w:r w:rsidRPr="00DD083C">
        <w:rPr>
          <w:rFonts w:ascii="Franklin Gothic Book" w:hAnsi="Franklin Gothic Book"/>
        </w:rPr>
        <w:t xml:space="preserve"> dlhodobé projekty zamerané na strategický výskum, ktorý bude realizovaný zmiešanými priemyselno-akademickými konzorciami. Cieľom realizácie projektov strategického výskumu je vybudovať partnerstvo najlepších výskumných tímov a</w:t>
      </w:r>
      <w:r w:rsidR="008C1881">
        <w:rPr>
          <w:rFonts w:ascii="Franklin Gothic Book" w:hAnsi="Franklin Gothic Book"/>
        </w:rPr>
        <w:t> </w:t>
      </w:r>
      <w:r w:rsidRPr="00DD083C">
        <w:rPr>
          <w:rFonts w:ascii="Franklin Gothic Book" w:hAnsi="Franklin Gothic Book"/>
        </w:rPr>
        <w:t>inštitúcií</w:t>
      </w:r>
      <w:r w:rsidR="008C1881">
        <w:rPr>
          <w:rFonts w:ascii="Franklin Gothic Book" w:hAnsi="Franklin Gothic Book"/>
        </w:rPr>
        <w:t xml:space="preserve"> </w:t>
      </w:r>
      <w:r w:rsidRPr="00DD083C">
        <w:rPr>
          <w:rFonts w:ascii="Franklin Gothic Book" w:hAnsi="Franklin Gothic Book"/>
        </w:rPr>
        <w:t>pôsobiacich v</w:t>
      </w:r>
      <w:r w:rsidR="008C1881">
        <w:rPr>
          <w:rFonts w:ascii="Franklin Gothic Book" w:hAnsi="Franklin Gothic Book"/>
        </w:rPr>
        <w:t> </w:t>
      </w:r>
      <w:r w:rsidRPr="00DD083C">
        <w:rPr>
          <w:rFonts w:ascii="Franklin Gothic Book" w:hAnsi="Franklin Gothic Book"/>
        </w:rPr>
        <w:t>príslušnej</w:t>
      </w:r>
      <w:r w:rsidR="008C1881">
        <w:rPr>
          <w:rFonts w:ascii="Franklin Gothic Book" w:hAnsi="Franklin Gothic Book"/>
        </w:rPr>
        <w:t xml:space="preserve"> </w:t>
      </w:r>
      <w:r w:rsidR="006338F4">
        <w:rPr>
          <w:rFonts w:ascii="Franklin Gothic Book" w:hAnsi="Franklin Gothic Book"/>
        </w:rPr>
        <w:t>oblasti špecializácie RIS3 SK</w:t>
      </w:r>
      <w:r w:rsidR="00B377C7" w:rsidRPr="00DD083C">
        <w:rPr>
          <w:rFonts w:ascii="Franklin Gothic Book" w:hAnsi="Franklin Gothic Book"/>
        </w:rPr>
        <w:t xml:space="preserve"> tak, aby sa využil celonárodný potenciál, ako aj umožniť vybudovať priame partnerstvá s</w:t>
      </w:r>
      <w:r w:rsidR="008C1881">
        <w:rPr>
          <w:rFonts w:ascii="Franklin Gothic Book" w:hAnsi="Franklin Gothic Book"/>
        </w:rPr>
        <w:t> </w:t>
      </w:r>
      <w:r w:rsidR="00B377C7" w:rsidRPr="00DD083C">
        <w:rPr>
          <w:rFonts w:ascii="Franklin Gothic Book" w:hAnsi="Franklin Gothic Book"/>
        </w:rPr>
        <w:t>renomovanými</w:t>
      </w:r>
      <w:r w:rsidR="008C1881">
        <w:rPr>
          <w:rFonts w:ascii="Franklin Gothic Book" w:hAnsi="Franklin Gothic Book"/>
        </w:rPr>
        <w:t xml:space="preserve"> </w:t>
      </w:r>
      <w:r w:rsidR="00B377C7" w:rsidRPr="00DD083C">
        <w:rPr>
          <w:rFonts w:ascii="Franklin Gothic Book" w:hAnsi="Franklin Gothic Book"/>
        </w:rPr>
        <w:t>výskumnými inštitúciami z</w:t>
      </w:r>
      <w:r w:rsidR="008C1881">
        <w:rPr>
          <w:rFonts w:ascii="Franklin Gothic Book" w:hAnsi="Franklin Gothic Book"/>
        </w:rPr>
        <w:t> </w:t>
      </w:r>
      <w:r w:rsidR="00B377C7" w:rsidRPr="00DD083C">
        <w:rPr>
          <w:rFonts w:ascii="Franklin Gothic Book" w:hAnsi="Franklin Gothic Book"/>
        </w:rPr>
        <w:t>ostatných</w:t>
      </w:r>
      <w:r w:rsidR="008C1881">
        <w:rPr>
          <w:rFonts w:ascii="Franklin Gothic Book" w:hAnsi="Franklin Gothic Book"/>
        </w:rPr>
        <w:t xml:space="preserve"> </w:t>
      </w:r>
      <w:r w:rsidR="00B377C7" w:rsidRPr="00DD083C">
        <w:rPr>
          <w:rFonts w:ascii="Franklin Gothic Book" w:hAnsi="Franklin Gothic Book"/>
        </w:rPr>
        <w:t>členských štátov EÚ.</w:t>
      </w:r>
    </w:p>
    <w:p w:rsidR="00B377C7" w:rsidRPr="00DD083C" w:rsidRDefault="00B377C7" w:rsidP="00D81E6A">
      <w:pPr>
        <w:spacing w:after="0" w:line="240" w:lineRule="auto"/>
        <w:jc w:val="both"/>
        <w:rPr>
          <w:rFonts w:ascii="Franklin Gothic Book" w:hAnsi="Franklin Gothic Book"/>
        </w:rPr>
      </w:pPr>
      <w:r w:rsidRPr="00DD083C">
        <w:rPr>
          <w:rFonts w:ascii="Franklin Gothic Book" w:hAnsi="Franklin Gothic Book"/>
        </w:rPr>
        <w:t>Uvádzame nasledovný</w:t>
      </w:r>
      <w:r w:rsidR="006338F4">
        <w:rPr>
          <w:rFonts w:ascii="Franklin Gothic Book" w:hAnsi="Franklin Gothic Book"/>
        </w:rPr>
        <w:t xml:space="preserve"> konkrétny</w:t>
      </w:r>
      <w:r w:rsidRPr="00DD083C">
        <w:rPr>
          <w:rFonts w:ascii="Franklin Gothic Book" w:hAnsi="Franklin Gothic Book"/>
        </w:rPr>
        <w:t xml:space="preserve"> príklad. Výzva na predkladanie projektov pre strategický dlhodobý výskum bude vyhlásená pre oblasť výskumu nových materiálov. Programové územie bude územie S</w:t>
      </w:r>
      <w:r w:rsidR="006338F4">
        <w:rPr>
          <w:rFonts w:ascii="Franklin Gothic Book" w:hAnsi="Franklin Gothic Book"/>
        </w:rPr>
        <w:t>R</w:t>
      </w:r>
      <w:r w:rsidRPr="00DD083C">
        <w:rPr>
          <w:rFonts w:ascii="Franklin Gothic Book" w:hAnsi="Franklin Gothic Book"/>
        </w:rPr>
        <w:t xml:space="preserve"> mimo </w:t>
      </w:r>
      <w:r w:rsidR="00FC5DCE">
        <w:rPr>
          <w:rFonts w:ascii="Franklin Gothic Book" w:hAnsi="Franklin Gothic Book"/>
        </w:rPr>
        <w:t>BSK</w:t>
      </w:r>
      <w:r w:rsidRPr="00DD083C">
        <w:rPr>
          <w:rFonts w:ascii="Franklin Gothic Book" w:hAnsi="Franklin Gothic Book"/>
        </w:rPr>
        <w:t>. Bude mimoriadne nevhodné aj z</w:t>
      </w:r>
      <w:r w:rsidR="00FC5DCE">
        <w:rPr>
          <w:rFonts w:ascii="Franklin Gothic Book" w:hAnsi="Franklin Gothic Book"/>
        </w:rPr>
        <w:t> </w:t>
      </w:r>
      <w:r w:rsidRPr="00DD083C">
        <w:rPr>
          <w:rFonts w:ascii="Franklin Gothic Book" w:hAnsi="Franklin Gothic Book"/>
        </w:rPr>
        <w:t>pohľadu</w:t>
      </w:r>
      <w:r w:rsidR="00FC5DCE">
        <w:rPr>
          <w:rFonts w:ascii="Franklin Gothic Book" w:hAnsi="Franklin Gothic Book"/>
        </w:rPr>
        <w:t xml:space="preserve"> </w:t>
      </w:r>
      <w:r w:rsidRPr="00DD083C">
        <w:rPr>
          <w:rFonts w:ascii="Franklin Gothic Book" w:hAnsi="Franklin Gothic Book"/>
        </w:rPr>
        <w:t>očakávaných výsledkov a</w:t>
      </w:r>
      <w:r w:rsidR="00FC5DCE">
        <w:rPr>
          <w:rFonts w:ascii="Franklin Gothic Book" w:hAnsi="Franklin Gothic Book"/>
        </w:rPr>
        <w:t> </w:t>
      </w:r>
      <w:r w:rsidRPr="00DD083C">
        <w:rPr>
          <w:rFonts w:ascii="Franklin Gothic Book" w:hAnsi="Franklin Gothic Book"/>
        </w:rPr>
        <w:t>pridanej</w:t>
      </w:r>
      <w:r w:rsidR="00FC5DCE">
        <w:rPr>
          <w:rFonts w:ascii="Franklin Gothic Book" w:hAnsi="Franklin Gothic Book"/>
        </w:rPr>
        <w:t xml:space="preserve"> </w:t>
      </w:r>
      <w:r w:rsidRPr="00DD083C">
        <w:rPr>
          <w:rFonts w:ascii="Franklin Gothic Book" w:hAnsi="Franklin Gothic Book"/>
        </w:rPr>
        <w:t xml:space="preserve">hodnoty podporených projektov, pokiaľ projekt nepokryje všetky želané obsahové smery materiálového výskumu, keďže výskumné kapacity </w:t>
      </w:r>
      <w:r w:rsidR="00FC5DCE">
        <w:rPr>
          <w:rFonts w:ascii="Franklin Gothic Book" w:hAnsi="Franklin Gothic Book"/>
        </w:rPr>
        <w:t>BSK</w:t>
      </w:r>
      <w:r w:rsidRPr="00DD083C">
        <w:rPr>
          <w:rFonts w:ascii="Franklin Gothic Book" w:hAnsi="Franklin Gothic Book"/>
        </w:rPr>
        <w:t xml:space="preserve"> pôsobiace v</w:t>
      </w:r>
      <w:r w:rsidR="00FC5DCE">
        <w:rPr>
          <w:rFonts w:ascii="Franklin Gothic Book" w:hAnsi="Franklin Gothic Book"/>
        </w:rPr>
        <w:t> </w:t>
      </w:r>
      <w:r w:rsidRPr="00DD083C">
        <w:rPr>
          <w:rFonts w:ascii="Franklin Gothic Book" w:hAnsi="Franklin Gothic Book"/>
        </w:rPr>
        <w:t>tejto</w:t>
      </w:r>
      <w:r w:rsidR="00FC5DCE">
        <w:rPr>
          <w:rFonts w:ascii="Franklin Gothic Book" w:hAnsi="Franklin Gothic Book"/>
        </w:rPr>
        <w:t xml:space="preserve"> </w:t>
      </w:r>
      <w:r w:rsidRPr="00DD083C">
        <w:rPr>
          <w:rFonts w:ascii="Franklin Gothic Book" w:hAnsi="Franklin Gothic Book"/>
        </w:rPr>
        <w:t>oblasti</w:t>
      </w:r>
      <w:r w:rsidR="00FC5DCE">
        <w:rPr>
          <w:rFonts w:ascii="Franklin Gothic Book" w:hAnsi="Franklin Gothic Book"/>
        </w:rPr>
        <w:t xml:space="preserve"> </w:t>
      </w:r>
      <w:r w:rsidRPr="00DD083C">
        <w:rPr>
          <w:rFonts w:ascii="Franklin Gothic Book" w:hAnsi="Franklin Gothic Book"/>
        </w:rPr>
        <w:t xml:space="preserve">výskumu (resp. </w:t>
      </w:r>
      <w:r w:rsidRPr="00AA12DF">
        <w:rPr>
          <w:rFonts w:ascii="Franklin Gothic Book" w:hAnsi="Franklin Gothic Book"/>
        </w:rPr>
        <w:t>špičkové výskumné inštitúcie z</w:t>
      </w:r>
      <w:r w:rsidR="00FC5DCE" w:rsidRPr="00AA12DF">
        <w:rPr>
          <w:rFonts w:ascii="Franklin Gothic Book" w:hAnsi="Franklin Gothic Book"/>
        </w:rPr>
        <w:t> </w:t>
      </w:r>
      <w:r w:rsidRPr="00AA12DF">
        <w:rPr>
          <w:rFonts w:ascii="Franklin Gothic Book" w:hAnsi="Franklin Gothic Book"/>
        </w:rPr>
        <w:t>iných</w:t>
      </w:r>
      <w:r w:rsidR="00FC5DCE" w:rsidRPr="00AA12DF">
        <w:rPr>
          <w:rFonts w:ascii="Franklin Gothic Book" w:hAnsi="Franklin Gothic Book"/>
        </w:rPr>
        <w:t xml:space="preserve"> </w:t>
      </w:r>
      <w:r w:rsidRPr="00AA12DF">
        <w:rPr>
          <w:rFonts w:ascii="Franklin Gothic Book" w:hAnsi="Franklin Gothic Book"/>
        </w:rPr>
        <w:t xml:space="preserve">štátov EÚ), sa nebudú môcť takýchto projektov zúčastniť ako </w:t>
      </w:r>
      <w:proofErr w:type="spellStart"/>
      <w:r w:rsidRPr="00AA12DF">
        <w:rPr>
          <w:rFonts w:ascii="Franklin Gothic Book" w:hAnsi="Franklin Gothic Book"/>
        </w:rPr>
        <w:t>kolaboratívni</w:t>
      </w:r>
      <w:proofErr w:type="spellEnd"/>
      <w:r w:rsidRPr="00AA12DF">
        <w:rPr>
          <w:rFonts w:ascii="Franklin Gothic Book" w:hAnsi="Franklin Gothic Book"/>
        </w:rPr>
        <w:t xml:space="preserve"> partneri</w:t>
      </w:r>
      <w:r w:rsidRPr="00DD083C">
        <w:rPr>
          <w:rFonts w:ascii="Franklin Gothic Book" w:hAnsi="Franklin Gothic Book"/>
        </w:rPr>
        <w:t xml:space="preserve"> </w:t>
      </w:r>
      <w:r w:rsidR="00FC5DCE">
        <w:rPr>
          <w:rFonts w:ascii="Franklin Gothic Book" w:hAnsi="Franklin Gothic Book"/>
        </w:rPr>
        <w:t>–</w:t>
      </w:r>
      <w:r w:rsidRPr="00DD083C">
        <w:rPr>
          <w:rFonts w:ascii="Franklin Gothic Book" w:hAnsi="Franklin Gothic Book"/>
        </w:rPr>
        <w:t xml:space="preserve"> súčasť</w:t>
      </w:r>
      <w:r w:rsidR="00FC5DCE">
        <w:rPr>
          <w:rFonts w:ascii="Franklin Gothic Book" w:hAnsi="Franklin Gothic Book"/>
        </w:rPr>
        <w:t xml:space="preserve"> </w:t>
      </w:r>
      <w:r w:rsidRPr="00DD083C">
        <w:rPr>
          <w:rFonts w:ascii="Franklin Gothic Book" w:hAnsi="Franklin Gothic Book"/>
        </w:rPr>
        <w:t>projektových konzorcií.</w:t>
      </w:r>
    </w:p>
    <w:p w:rsidR="00B377C7" w:rsidRPr="00AA12DF" w:rsidRDefault="00B377C7" w:rsidP="00AA12DF">
      <w:pPr>
        <w:spacing w:before="120" w:after="120" w:line="240" w:lineRule="auto"/>
        <w:jc w:val="both"/>
        <w:rPr>
          <w:rFonts w:ascii="Franklin Gothic Book" w:hAnsi="Franklin Gothic Book"/>
          <w:u w:val="single"/>
        </w:rPr>
      </w:pPr>
      <w:r w:rsidRPr="00DD083C">
        <w:rPr>
          <w:rFonts w:ascii="Franklin Gothic Book" w:hAnsi="Franklin Gothic Book"/>
          <w:b/>
          <w:u w:val="single"/>
        </w:rPr>
        <w:t>Partner, resp. partneri</w:t>
      </w:r>
      <w:r w:rsidR="006338F4">
        <w:rPr>
          <w:rFonts w:ascii="Franklin Gothic Book" w:hAnsi="Franklin Gothic Book"/>
          <w:b/>
          <w:u w:val="single"/>
        </w:rPr>
        <w:t>, ktorý budú realizovať aktivity projektu</w:t>
      </w:r>
      <w:r w:rsidRPr="00DD083C">
        <w:rPr>
          <w:rFonts w:ascii="Franklin Gothic Book" w:hAnsi="Franklin Gothic Book"/>
          <w:b/>
          <w:u w:val="single"/>
        </w:rPr>
        <w:t xml:space="preserve"> mimo programového územia môžu pochádzať tak z</w:t>
      </w:r>
      <w:r w:rsidR="00FC5DCE">
        <w:rPr>
          <w:rFonts w:ascii="Franklin Gothic Book" w:hAnsi="Franklin Gothic Book"/>
          <w:b/>
          <w:u w:val="single"/>
        </w:rPr>
        <w:t> BSK</w:t>
      </w:r>
      <w:r w:rsidRPr="00DD083C">
        <w:rPr>
          <w:rFonts w:ascii="Franklin Gothic Book" w:hAnsi="Franklin Gothic Book"/>
          <w:b/>
          <w:u w:val="single"/>
        </w:rPr>
        <w:t>, ako aj z hociktorého iného regiónu v</w:t>
      </w:r>
      <w:r w:rsidR="00FC5DCE">
        <w:rPr>
          <w:rFonts w:ascii="Franklin Gothic Book" w:hAnsi="Franklin Gothic Book"/>
          <w:b/>
          <w:u w:val="single"/>
        </w:rPr>
        <w:t> </w:t>
      </w:r>
      <w:r w:rsidRPr="00DD083C">
        <w:rPr>
          <w:rFonts w:ascii="Franklin Gothic Book" w:hAnsi="Franklin Gothic Book"/>
          <w:b/>
          <w:u w:val="single"/>
        </w:rPr>
        <w:t>rámci</w:t>
      </w:r>
      <w:r w:rsidR="00FC5DCE">
        <w:rPr>
          <w:rFonts w:ascii="Franklin Gothic Book" w:hAnsi="Franklin Gothic Book"/>
          <w:b/>
          <w:u w:val="single"/>
        </w:rPr>
        <w:t xml:space="preserve"> EÚ</w:t>
      </w:r>
      <w:r w:rsidRPr="00DD083C">
        <w:rPr>
          <w:rFonts w:ascii="Franklin Gothic Book" w:hAnsi="Franklin Gothic Book"/>
          <w:b/>
          <w:u w:val="single"/>
        </w:rPr>
        <w:t>.</w:t>
      </w:r>
      <w:r w:rsidRPr="00DD083C">
        <w:rPr>
          <w:rFonts w:ascii="Franklin Gothic Book" w:hAnsi="Franklin Gothic Book"/>
        </w:rPr>
        <w:t xml:space="preserve"> V</w:t>
      </w:r>
      <w:r w:rsidR="00FC5DCE">
        <w:rPr>
          <w:rFonts w:ascii="Franklin Gothic Book" w:hAnsi="Franklin Gothic Book"/>
        </w:rPr>
        <w:t> </w:t>
      </w:r>
      <w:r w:rsidRPr="00DD083C">
        <w:rPr>
          <w:rFonts w:ascii="Franklin Gothic Book" w:hAnsi="Franklin Gothic Book"/>
        </w:rPr>
        <w:t>prípade, že v</w:t>
      </w:r>
      <w:r w:rsidR="00FC5DCE">
        <w:rPr>
          <w:rFonts w:ascii="Franklin Gothic Book" w:hAnsi="Franklin Gothic Book"/>
        </w:rPr>
        <w:t> </w:t>
      </w:r>
      <w:r w:rsidRPr="00DD083C">
        <w:rPr>
          <w:rFonts w:ascii="Franklin Gothic Book" w:hAnsi="Franklin Gothic Book"/>
        </w:rPr>
        <w:t>takomto</w:t>
      </w:r>
      <w:r w:rsidR="00FC5DCE">
        <w:rPr>
          <w:rFonts w:ascii="Franklin Gothic Book" w:hAnsi="Franklin Gothic Book"/>
        </w:rPr>
        <w:t xml:space="preserve"> </w:t>
      </w:r>
      <w:r w:rsidRPr="00DD083C">
        <w:rPr>
          <w:rFonts w:ascii="Franklin Gothic Book" w:hAnsi="Franklin Gothic Book"/>
        </w:rPr>
        <w:t xml:space="preserve">type projektov nebude možné </w:t>
      </w:r>
      <w:r w:rsidR="006338F4">
        <w:rPr>
          <w:rFonts w:ascii="Franklin Gothic Book" w:hAnsi="Franklin Gothic Book"/>
        </w:rPr>
        <w:t>postupovať vyššie uvedeným spôsobom,</w:t>
      </w:r>
      <w:r w:rsidRPr="00DD083C">
        <w:rPr>
          <w:rFonts w:ascii="Franklin Gothic Book" w:hAnsi="Franklin Gothic Book"/>
        </w:rPr>
        <w:t xml:space="preserve"> </w:t>
      </w:r>
      <w:r w:rsidR="006338F4">
        <w:rPr>
          <w:rFonts w:ascii="Franklin Gothic Book" w:hAnsi="Franklin Gothic Book"/>
        </w:rPr>
        <w:t xml:space="preserve">podstatne </w:t>
      </w:r>
      <w:r w:rsidRPr="00DD083C">
        <w:rPr>
          <w:rFonts w:ascii="Franklin Gothic Book" w:hAnsi="Franklin Gothic Book"/>
        </w:rPr>
        <w:t>to zníži potenciálny prínos a</w:t>
      </w:r>
      <w:r w:rsidR="00FC5DCE">
        <w:rPr>
          <w:rFonts w:ascii="Franklin Gothic Book" w:hAnsi="Franklin Gothic Book"/>
        </w:rPr>
        <w:t> </w:t>
      </w:r>
      <w:r w:rsidRPr="00DD083C">
        <w:rPr>
          <w:rFonts w:ascii="Franklin Gothic Book" w:hAnsi="Franklin Gothic Book"/>
        </w:rPr>
        <w:t>pridanú</w:t>
      </w:r>
      <w:r w:rsidR="00FC5DCE">
        <w:rPr>
          <w:rFonts w:ascii="Franklin Gothic Book" w:hAnsi="Franklin Gothic Book"/>
        </w:rPr>
        <w:t xml:space="preserve"> </w:t>
      </w:r>
      <w:r w:rsidRPr="00DD083C">
        <w:rPr>
          <w:rFonts w:ascii="Franklin Gothic Book" w:hAnsi="Franklin Gothic Book"/>
        </w:rPr>
        <w:t>hodnotu strategického výskumu. Oprávnené náklady takéhoto partnera, ktorý by svoju činnosť v</w:t>
      </w:r>
      <w:r w:rsidR="00FC5DCE">
        <w:rPr>
          <w:rFonts w:ascii="Franklin Gothic Book" w:hAnsi="Franklin Gothic Book"/>
        </w:rPr>
        <w:t> </w:t>
      </w:r>
      <w:r w:rsidRPr="00DD083C">
        <w:rPr>
          <w:rFonts w:ascii="Franklin Gothic Book" w:hAnsi="Franklin Gothic Book"/>
        </w:rPr>
        <w:t>rámci</w:t>
      </w:r>
      <w:r w:rsidR="00FC5DCE">
        <w:rPr>
          <w:rFonts w:ascii="Franklin Gothic Book" w:hAnsi="Franklin Gothic Book"/>
        </w:rPr>
        <w:t xml:space="preserve"> </w:t>
      </w:r>
      <w:r w:rsidRPr="00DD083C">
        <w:rPr>
          <w:rFonts w:ascii="Franklin Gothic Book" w:hAnsi="Franklin Gothic Book"/>
        </w:rPr>
        <w:t>projektu realizoval mimo programové</w:t>
      </w:r>
      <w:r w:rsidR="00FC5DCE">
        <w:rPr>
          <w:rFonts w:ascii="Franklin Gothic Book" w:hAnsi="Franklin Gothic Book"/>
        </w:rPr>
        <w:t>ho</w:t>
      </w:r>
      <w:r w:rsidRPr="00DD083C">
        <w:rPr>
          <w:rFonts w:ascii="Franklin Gothic Book" w:hAnsi="Franklin Gothic Book"/>
        </w:rPr>
        <w:t xml:space="preserve"> územi</w:t>
      </w:r>
      <w:r w:rsidR="00FC5DCE">
        <w:rPr>
          <w:rFonts w:ascii="Franklin Gothic Book" w:hAnsi="Franklin Gothic Book"/>
        </w:rPr>
        <w:t>a</w:t>
      </w:r>
      <w:r w:rsidRPr="00DD083C">
        <w:rPr>
          <w:rFonts w:ascii="Franklin Gothic Book" w:hAnsi="Franklin Gothic Book"/>
        </w:rPr>
        <w:t xml:space="preserve">, </w:t>
      </w:r>
      <w:r w:rsidR="003B408D" w:rsidRPr="00DD083C">
        <w:rPr>
          <w:rFonts w:ascii="Franklin Gothic Book" w:hAnsi="Franklin Gothic Book"/>
        </w:rPr>
        <w:t>budú</w:t>
      </w:r>
      <w:r w:rsidRPr="00DD083C">
        <w:rPr>
          <w:rFonts w:ascii="Franklin Gothic Book" w:hAnsi="Franklin Gothic Book"/>
        </w:rPr>
        <w:t xml:space="preserve"> najmä personálne náklady </w:t>
      </w:r>
      <w:r w:rsidRPr="00AA12DF">
        <w:rPr>
          <w:rFonts w:ascii="Franklin Gothic Book" w:hAnsi="Franklin Gothic Book"/>
        </w:rPr>
        <w:t>pre výskumníkov, spotrebný materiál a</w:t>
      </w:r>
      <w:r w:rsidR="00FC5DCE" w:rsidRPr="00AA12DF">
        <w:rPr>
          <w:rFonts w:ascii="Franklin Gothic Book" w:hAnsi="Franklin Gothic Book"/>
        </w:rPr>
        <w:t> </w:t>
      </w:r>
      <w:r w:rsidRPr="00AA12DF">
        <w:rPr>
          <w:rFonts w:ascii="Franklin Gothic Book" w:hAnsi="Franklin Gothic Book"/>
        </w:rPr>
        <w:t>iné</w:t>
      </w:r>
      <w:r w:rsidR="00FC5DCE" w:rsidRPr="00AA12DF">
        <w:rPr>
          <w:rFonts w:ascii="Franklin Gothic Book" w:hAnsi="Franklin Gothic Book"/>
        </w:rPr>
        <w:t xml:space="preserve"> </w:t>
      </w:r>
      <w:r w:rsidRPr="00AA12DF">
        <w:rPr>
          <w:rFonts w:ascii="Franklin Gothic Book" w:hAnsi="Franklin Gothic Book"/>
        </w:rPr>
        <w:t>náklady súvisiace s</w:t>
      </w:r>
      <w:r w:rsidR="00FC5DCE" w:rsidRPr="00AA12DF">
        <w:rPr>
          <w:rFonts w:ascii="Franklin Gothic Book" w:hAnsi="Franklin Gothic Book"/>
        </w:rPr>
        <w:t> </w:t>
      </w:r>
      <w:r w:rsidRPr="00AA12DF">
        <w:rPr>
          <w:rFonts w:ascii="Franklin Gothic Book" w:hAnsi="Franklin Gothic Book"/>
        </w:rPr>
        <w:t>realizovaním</w:t>
      </w:r>
      <w:r w:rsidR="00FC5DCE" w:rsidRPr="00AA12DF">
        <w:rPr>
          <w:rFonts w:ascii="Franklin Gothic Book" w:hAnsi="Franklin Gothic Book"/>
        </w:rPr>
        <w:t xml:space="preserve"> </w:t>
      </w:r>
      <w:r w:rsidRPr="00AA12DF">
        <w:rPr>
          <w:rFonts w:ascii="Franklin Gothic Book" w:hAnsi="Franklin Gothic Book"/>
        </w:rPr>
        <w:t>výskumných aktivít projektu a</w:t>
      </w:r>
      <w:r w:rsidR="00FC5DCE" w:rsidRPr="00AA12DF">
        <w:rPr>
          <w:rFonts w:ascii="Franklin Gothic Book" w:hAnsi="Franklin Gothic Book"/>
        </w:rPr>
        <w:t> </w:t>
      </w:r>
      <w:r w:rsidRPr="00AA12DF">
        <w:rPr>
          <w:rFonts w:ascii="Franklin Gothic Book" w:hAnsi="Franklin Gothic Book"/>
        </w:rPr>
        <w:t>v</w:t>
      </w:r>
      <w:r w:rsidR="00FC5DCE" w:rsidRPr="00AA12DF">
        <w:rPr>
          <w:rFonts w:ascii="Franklin Gothic Book" w:hAnsi="Franklin Gothic Book"/>
        </w:rPr>
        <w:t> </w:t>
      </w:r>
      <w:r w:rsidRPr="00AA12DF">
        <w:rPr>
          <w:rFonts w:ascii="Franklin Gothic Book" w:hAnsi="Franklin Gothic Book"/>
        </w:rPr>
        <w:t>obmedzenej</w:t>
      </w:r>
      <w:r w:rsidR="00FC5DCE" w:rsidRPr="00AA12DF">
        <w:rPr>
          <w:rFonts w:ascii="Franklin Gothic Book" w:hAnsi="Franklin Gothic Book"/>
        </w:rPr>
        <w:t xml:space="preserve"> </w:t>
      </w:r>
      <w:r w:rsidRPr="00AA12DF">
        <w:rPr>
          <w:rFonts w:ascii="Franklin Gothic Book" w:hAnsi="Franklin Gothic Book"/>
        </w:rPr>
        <w:t>miere určité odôvodnené požiadavky týkajúce sa prístrojového vybavenia</w:t>
      </w:r>
      <w:r w:rsidR="006338F4" w:rsidRPr="00AA12DF">
        <w:rPr>
          <w:rFonts w:ascii="Franklin Gothic Book" w:hAnsi="Franklin Gothic Book"/>
        </w:rPr>
        <w:t>*</w:t>
      </w:r>
      <w:r w:rsidRPr="00AA12DF">
        <w:rPr>
          <w:rFonts w:ascii="Franklin Gothic Book" w:hAnsi="Franklin Gothic Book"/>
        </w:rPr>
        <w:t>.</w:t>
      </w:r>
    </w:p>
    <w:p w:rsidR="003653C0" w:rsidRPr="00A14629" w:rsidRDefault="00B377C7" w:rsidP="00AA12DF">
      <w:pPr>
        <w:spacing w:before="120" w:after="120" w:line="240" w:lineRule="auto"/>
        <w:jc w:val="both"/>
        <w:rPr>
          <w:rFonts w:ascii="Franklin Gothic Book" w:hAnsi="Franklin Gothic Book"/>
        </w:rPr>
      </w:pPr>
      <w:r w:rsidRPr="00AA12DF">
        <w:rPr>
          <w:rFonts w:ascii="Franklin Gothic Book" w:hAnsi="Franklin Gothic Book"/>
          <w:b/>
          <w:i/>
        </w:rPr>
        <w:t>Opätovne,</w:t>
      </w:r>
      <w:r w:rsidRPr="00A14629">
        <w:rPr>
          <w:rFonts w:ascii="Franklin Gothic Book" w:hAnsi="Franklin Gothic Book"/>
        </w:rPr>
        <w:t xml:space="preserve"> </w:t>
      </w:r>
      <w:r w:rsidRPr="00DD083C">
        <w:rPr>
          <w:rFonts w:ascii="Franklin Gothic Book" w:hAnsi="Franklin Gothic Book"/>
          <w:b/>
          <w:i/>
        </w:rPr>
        <w:t>prijímateľ v</w:t>
      </w:r>
      <w:r w:rsidR="00FC5DCE">
        <w:rPr>
          <w:rFonts w:ascii="Franklin Gothic Book" w:hAnsi="Franklin Gothic Book"/>
          <w:b/>
          <w:i/>
        </w:rPr>
        <w:t> </w:t>
      </w:r>
      <w:r w:rsidRPr="00DD083C">
        <w:rPr>
          <w:rFonts w:ascii="Franklin Gothic Book" w:hAnsi="Franklin Gothic Book"/>
          <w:b/>
          <w:i/>
        </w:rPr>
        <w:t>programovom</w:t>
      </w:r>
      <w:r w:rsidR="00FC5DCE">
        <w:rPr>
          <w:rFonts w:ascii="Franklin Gothic Book" w:hAnsi="Franklin Gothic Book"/>
          <w:b/>
          <w:i/>
        </w:rPr>
        <w:t xml:space="preserve"> </w:t>
      </w:r>
      <w:r w:rsidRPr="00DD083C">
        <w:rPr>
          <w:rFonts w:ascii="Franklin Gothic Book" w:hAnsi="Franklin Gothic Book"/>
          <w:b/>
          <w:i/>
        </w:rPr>
        <w:t>území bude definovať potreby/rozsah a</w:t>
      </w:r>
      <w:r w:rsidR="00FC5DCE">
        <w:rPr>
          <w:rFonts w:ascii="Franklin Gothic Book" w:hAnsi="Franklin Gothic Book"/>
          <w:b/>
          <w:i/>
        </w:rPr>
        <w:t> </w:t>
      </w:r>
      <w:r w:rsidRPr="00DD083C">
        <w:rPr>
          <w:rFonts w:ascii="Franklin Gothic Book" w:hAnsi="Franklin Gothic Book"/>
          <w:b/>
          <w:i/>
        </w:rPr>
        <w:t>obsahové</w:t>
      </w:r>
      <w:r w:rsidR="00FC5DCE">
        <w:rPr>
          <w:rFonts w:ascii="Franklin Gothic Book" w:hAnsi="Franklin Gothic Book"/>
          <w:b/>
          <w:i/>
        </w:rPr>
        <w:t xml:space="preserve"> </w:t>
      </w:r>
      <w:r w:rsidRPr="00DD083C">
        <w:rPr>
          <w:rFonts w:ascii="Franklin Gothic Book" w:hAnsi="Franklin Gothic Book"/>
          <w:b/>
          <w:i/>
        </w:rPr>
        <w:t>zameranie operácie a</w:t>
      </w:r>
      <w:r w:rsidR="00FC5DCE">
        <w:rPr>
          <w:rFonts w:ascii="Franklin Gothic Book" w:hAnsi="Franklin Gothic Book"/>
          <w:b/>
          <w:i/>
        </w:rPr>
        <w:t> </w:t>
      </w:r>
      <w:r w:rsidRPr="00DD083C">
        <w:rPr>
          <w:rFonts w:ascii="Franklin Gothic Book" w:hAnsi="Franklin Gothic Book"/>
          <w:b/>
          <w:i/>
        </w:rPr>
        <w:t>časť</w:t>
      </w:r>
      <w:r w:rsidR="00FC5DCE">
        <w:rPr>
          <w:rFonts w:ascii="Franklin Gothic Book" w:hAnsi="Franklin Gothic Book"/>
          <w:b/>
          <w:i/>
        </w:rPr>
        <w:t xml:space="preserve"> </w:t>
      </w:r>
      <w:r w:rsidRPr="00DD083C">
        <w:rPr>
          <w:rFonts w:ascii="Franklin Gothic Book" w:hAnsi="Franklin Gothic Book"/>
          <w:b/>
          <w:i/>
        </w:rPr>
        <w:t xml:space="preserve">operácie bude implementovaná ďalším partnerom mimo programového územia, ale </w:t>
      </w:r>
      <w:r w:rsidR="003B408D" w:rsidRPr="00DD083C">
        <w:rPr>
          <w:rFonts w:ascii="Franklin Gothic Book" w:hAnsi="Franklin Gothic Book"/>
          <w:b/>
          <w:i/>
        </w:rPr>
        <w:t>v</w:t>
      </w:r>
      <w:r w:rsidR="00FC5DCE">
        <w:rPr>
          <w:rFonts w:ascii="Franklin Gothic Book" w:hAnsi="Franklin Gothic Book"/>
          <w:b/>
          <w:i/>
        </w:rPr>
        <w:t> </w:t>
      </w:r>
      <w:r w:rsidRPr="00DD083C">
        <w:rPr>
          <w:rFonts w:ascii="Franklin Gothic Book" w:hAnsi="Franklin Gothic Book"/>
          <w:b/>
          <w:i/>
        </w:rPr>
        <w:t>prospech</w:t>
      </w:r>
      <w:r w:rsidR="00FC5DCE">
        <w:rPr>
          <w:rFonts w:ascii="Franklin Gothic Book" w:hAnsi="Franklin Gothic Book"/>
          <w:b/>
          <w:i/>
        </w:rPr>
        <w:t xml:space="preserve"> </w:t>
      </w:r>
      <w:r w:rsidR="003B408D" w:rsidRPr="00DD083C">
        <w:rPr>
          <w:rFonts w:ascii="Franklin Gothic Book" w:hAnsi="Franklin Gothic Book"/>
          <w:b/>
          <w:i/>
        </w:rPr>
        <w:t>programového územia</w:t>
      </w:r>
      <w:r w:rsidRPr="00DD083C">
        <w:rPr>
          <w:rFonts w:ascii="Franklin Gothic Book" w:hAnsi="Franklin Gothic Book"/>
          <w:b/>
          <w:i/>
        </w:rPr>
        <w:t>.</w:t>
      </w:r>
    </w:p>
    <w:p w:rsidR="00674E70" w:rsidRDefault="00910A38" w:rsidP="00AA12DF">
      <w:pPr>
        <w:spacing w:before="240" w:after="0" w:line="240" w:lineRule="auto"/>
        <w:jc w:val="both"/>
        <w:rPr>
          <w:rFonts w:ascii="Franklin Gothic Book" w:hAnsi="Franklin Gothic Book"/>
        </w:rPr>
      </w:pPr>
      <w:r>
        <w:rPr>
          <w:rFonts w:ascii="Franklin Gothic Book" w:hAnsi="Franklin Gothic Book"/>
          <w:b/>
          <w:u w:val="single"/>
        </w:rPr>
        <w:t>*: Vysvetlenie</w:t>
      </w:r>
      <w:r w:rsidR="00B377C7" w:rsidRPr="00DD083C">
        <w:rPr>
          <w:rFonts w:ascii="Franklin Gothic Book" w:hAnsi="Franklin Gothic Book"/>
          <w:b/>
          <w:u w:val="single"/>
        </w:rPr>
        <w:t>:</w:t>
      </w:r>
      <w:r w:rsidR="00B377C7" w:rsidRPr="00DD083C">
        <w:rPr>
          <w:rFonts w:ascii="Franklin Gothic Book" w:hAnsi="Franklin Gothic Book"/>
        </w:rPr>
        <w:t xml:space="preserve"> V</w:t>
      </w:r>
      <w:r w:rsidR="006338F4">
        <w:rPr>
          <w:rFonts w:ascii="Franklin Gothic Book" w:hAnsi="Franklin Gothic Book"/>
        </w:rPr>
        <w:t>yššie uvedený prístup má slúžiť aj na to, aby v</w:t>
      </w:r>
      <w:r w:rsidR="00FC5DCE">
        <w:rPr>
          <w:rFonts w:ascii="Franklin Gothic Book" w:hAnsi="Franklin Gothic Book"/>
        </w:rPr>
        <w:t> </w:t>
      </w:r>
      <w:r w:rsidR="006338F4">
        <w:rPr>
          <w:rFonts w:ascii="Franklin Gothic Book" w:hAnsi="Franklin Gothic Book"/>
        </w:rPr>
        <w:t>rámci</w:t>
      </w:r>
      <w:r w:rsidR="00FC5DCE">
        <w:rPr>
          <w:rFonts w:ascii="Franklin Gothic Book" w:hAnsi="Franklin Gothic Book"/>
        </w:rPr>
        <w:t xml:space="preserve"> </w:t>
      </w:r>
      <w:r w:rsidR="006338F4">
        <w:rPr>
          <w:rFonts w:ascii="Franklin Gothic Book" w:hAnsi="Franklin Gothic Book"/>
        </w:rPr>
        <w:t>SR nedochádzalo k</w:t>
      </w:r>
      <w:r w:rsidR="00FC5DCE">
        <w:rPr>
          <w:rFonts w:ascii="Franklin Gothic Book" w:hAnsi="Franklin Gothic Book"/>
        </w:rPr>
        <w:t> </w:t>
      </w:r>
      <w:r w:rsidR="006338F4">
        <w:rPr>
          <w:rFonts w:ascii="Franklin Gothic Book" w:hAnsi="Franklin Gothic Book"/>
        </w:rPr>
        <w:t>neefektívnemu</w:t>
      </w:r>
      <w:r w:rsidR="00FC5DCE">
        <w:rPr>
          <w:rFonts w:ascii="Franklin Gothic Book" w:hAnsi="Franklin Gothic Book"/>
        </w:rPr>
        <w:t xml:space="preserve"> </w:t>
      </w:r>
      <w:r w:rsidR="006338F4">
        <w:rPr>
          <w:rFonts w:ascii="Franklin Gothic Book" w:hAnsi="Franklin Gothic Book"/>
        </w:rPr>
        <w:t>a</w:t>
      </w:r>
      <w:r w:rsidR="00FC5DCE">
        <w:rPr>
          <w:rFonts w:ascii="Franklin Gothic Book" w:hAnsi="Franklin Gothic Book"/>
        </w:rPr>
        <w:t> </w:t>
      </w:r>
      <w:r w:rsidR="006338F4">
        <w:rPr>
          <w:rFonts w:ascii="Franklin Gothic Book" w:hAnsi="Franklin Gothic Book"/>
        </w:rPr>
        <w:t>duplicitnému</w:t>
      </w:r>
      <w:r w:rsidR="00FC5DCE">
        <w:rPr>
          <w:rFonts w:ascii="Franklin Gothic Book" w:hAnsi="Franklin Gothic Book"/>
        </w:rPr>
        <w:t xml:space="preserve"> </w:t>
      </w:r>
      <w:r w:rsidR="006338F4">
        <w:rPr>
          <w:rFonts w:ascii="Franklin Gothic Book" w:hAnsi="Franklin Gothic Book"/>
        </w:rPr>
        <w:t>financovaniu výskumnej infraštruktúry z</w:t>
      </w:r>
      <w:r w:rsidR="00FC5DCE">
        <w:rPr>
          <w:rFonts w:ascii="Franklin Gothic Book" w:hAnsi="Franklin Gothic Book"/>
        </w:rPr>
        <w:t> </w:t>
      </w:r>
      <w:r w:rsidR="006338F4">
        <w:rPr>
          <w:rFonts w:ascii="Franklin Gothic Book" w:hAnsi="Franklin Gothic Book"/>
        </w:rPr>
        <w:t>EŠIF. V</w:t>
      </w:r>
      <w:r w:rsidR="00FC5DCE">
        <w:rPr>
          <w:rFonts w:ascii="Franklin Gothic Book" w:hAnsi="Franklin Gothic Book"/>
        </w:rPr>
        <w:t> </w:t>
      </w:r>
      <w:r w:rsidR="006338F4">
        <w:rPr>
          <w:rFonts w:ascii="Franklin Gothic Book" w:hAnsi="Franklin Gothic Book"/>
        </w:rPr>
        <w:t>rámci</w:t>
      </w:r>
      <w:r w:rsidR="00FC5DCE">
        <w:rPr>
          <w:rFonts w:ascii="Franklin Gothic Book" w:hAnsi="Franklin Gothic Book"/>
        </w:rPr>
        <w:t xml:space="preserve"> </w:t>
      </w:r>
      <w:r w:rsidR="006338F4">
        <w:rPr>
          <w:rFonts w:ascii="Franklin Gothic Book" w:hAnsi="Franklin Gothic Book"/>
        </w:rPr>
        <w:t xml:space="preserve">programového obdobia 2007 </w:t>
      </w:r>
      <w:r w:rsidR="00FC5DCE">
        <w:rPr>
          <w:rFonts w:ascii="Franklin Gothic Book" w:hAnsi="Franklin Gothic Book"/>
        </w:rPr>
        <w:t>–</w:t>
      </w:r>
      <w:r w:rsidR="006338F4">
        <w:rPr>
          <w:rFonts w:ascii="Franklin Gothic Book" w:hAnsi="Franklin Gothic Book"/>
        </w:rPr>
        <w:t xml:space="preserve"> 2013</w:t>
      </w:r>
      <w:r w:rsidR="00FC5DCE">
        <w:rPr>
          <w:rFonts w:ascii="Franklin Gothic Book" w:hAnsi="Franklin Gothic Book"/>
        </w:rPr>
        <w:t xml:space="preserve"> </w:t>
      </w:r>
      <w:r w:rsidR="006338F4">
        <w:rPr>
          <w:rFonts w:ascii="Franklin Gothic Book" w:hAnsi="Franklin Gothic Book"/>
        </w:rPr>
        <w:t>SR budovalo výskumné infraštruktúry z</w:t>
      </w:r>
      <w:r w:rsidR="00FC5DCE">
        <w:rPr>
          <w:rFonts w:ascii="Franklin Gothic Book" w:hAnsi="Franklin Gothic Book"/>
        </w:rPr>
        <w:t xml:space="preserve"> OP </w:t>
      </w:r>
      <w:proofErr w:type="spellStart"/>
      <w:r w:rsidR="00FC5DCE">
        <w:rPr>
          <w:rFonts w:ascii="Franklin Gothic Book" w:hAnsi="Franklin Gothic Book"/>
        </w:rPr>
        <w:t>VaV</w:t>
      </w:r>
      <w:proofErr w:type="spellEnd"/>
      <w:r w:rsidR="006338F4">
        <w:rPr>
          <w:rFonts w:ascii="Franklin Gothic Book" w:hAnsi="Franklin Gothic Book"/>
        </w:rPr>
        <w:t xml:space="preserve"> v</w:t>
      </w:r>
      <w:r w:rsidR="00FC5DCE">
        <w:rPr>
          <w:rFonts w:ascii="Franklin Gothic Book" w:hAnsi="Franklin Gothic Book"/>
        </w:rPr>
        <w:t> </w:t>
      </w:r>
      <w:r w:rsidR="006338F4">
        <w:rPr>
          <w:rFonts w:ascii="Franklin Gothic Book" w:hAnsi="Franklin Gothic Book"/>
        </w:rPr>
        <w:t>rámci</w:t>
      </w:r>
      <w:r w:rsidR="00FC5DCE">
        <w:rPr>
          <w:rFonts w:ascii="Franklin Gothic Book" w:hAnsi="Franklin Gothic Book"/>
        </w:rPr>
        <w:t xml:space="preserve"> </w:t>
      </w:r>
      <w:r w:rsidR="006338F4">
        <w:rPr>
          <w:rFonts w:ascii="Franklin Gothic Book" w:hAnsi="Franklin Gothic Book"/>
        </w:rPr>
        <w:t xml:space="preserve">celého územia SR. </w:t>
      </w:r>
      <w:r w:rsidR="00674E70">
        <w:rPr>
          <w:rFonts w:ascii="Franklin Gothic Book" w:hAnsi="Franklin Gothic Book"/>
        </w:rPr>
        <w:t>Súčasne mnohé kľúčové výskumné inštitúcie majú svoje výskumné laboratóriá čiastočne v</w:t>
      </w:r>
      <w:r w:rsidR="00FC5DCE">
        <w:rPr>
          <w:rFonts w:ascii="Franklin Gothic Book" w:hAnsi="Franklin Gothic Book"/>
        </w:rPr>
        <w:t> BSK</w:t>
      </w:r>
      <w:r w:rsidR="00674E70">
        <w:rPr>
          <w:rFonts w:ascii="Franklin Gothic Book" w:hAnsi="Franklin Gothic Book"/>
        </w:rPr>
        <w:t>, čiastočne v</w:t>
      </w:r>
      <w:r w:rsidR="00FC5DCE">
        <w:rPr>
          <w:rFonts w:ascii="Franklin Gothic Book" w:hAnsi="Franklin Gothic Book"/>
        </w:rPr>
        <w:t> </w:t>
      </w:r>
      <w:r w:rsidR="00674E70">
        <w:rPr>
          <w:rFonts w:ascii="Franklin Gothic Book" w:hAnsi="Franklin Gothic Book"/>
        </w:rPr>
        <w:t>iných</w:t>
      </w:r>
      <w:r w:rsidR="00FC5DCE">
        <w:rPr>
          <w:rFonts w:ascii="Franklin Gothic Book" w:hAnsi="Franklin Gothic Book"/>
        </w:rPr>
        <w:t xml:space="preserve"> </w:t>
      </w:r>
      <w:r w:rsidR="00674E70">
        <w:rPr>
          <w:rFonts w:ascii="Franklin Gothic Book" w:hAnsi="Franklin Gothic Book"/>
        </w:rPr>
        <w:t>regiónoch SR.</w:t>
      </w:r>
    </w:p>
    <w:p w:rsidR="00441A9E" w:rsidRDefault="00B377C7" w:rsidP="00AA12DF">
      <w:pPr>
        <w:spacing w:before="120" w:after="120" w:line="240" w:lineRule="auto"/>
        <w:jc w:val="both"/>
        <w:rPr>
          <w:rFonts w:ascii="Franklin Gothic Book" w:hAnsi="Franklin Gothic Book"/>
        </w:rPr>
      </w:pPr>
      <w:r w:rsidRPr="00DD083C">
        <w:rPr>
          <w:rFonts w:ascii="Franklin Gothic Book" w:hAnsi="Franklin Gothic Book"/>
        </w:rPr>
        <w:t>V</w:t>
      </w:r>
      <w:r w:rsidR="00FC5DCE">
        <w:rPr>
          <w:rFonts w:ascii="Franklin Gothic Book" w:hAnsi="Franklin Gothic Book"/>
        </w:rPr>
        <w:t> </w:t>
      </w:r>
      <w:r w:rsidRPr="00DD083C">
        <w:rPr>
          <w:rFonts w:ascii="Franklin Gothic Book" w:hAnsi="Franklin Gothic Book"/>
        </w:rPr>
        <w:t>praxi</w:t>
      </w:r>
      <w:r w:rsidR="00FC5DCE">
        <w:rPr>
          <w:rFonts w:ascii="Franklin Gothic Book" w:hAnsi="Franklin Gothic Book"/>
        </w:rPr>
        <w:t xml:space="preserve"> </w:t>
      </w:r>
      <w:r w:rsidRPr="00DD083C">
        <w:rPr>
          <w:rFonts w:ascii="Franklin Gothic Book" w:hAnsi="Franklin Gothic Book"/>
        </w:rPr>
        <w:t xml:space="preserve">bude dochádzať k situácii, keď </w:t>
      </w:r>
      <w:r w:rsidR="00AB4927" w:rsidRPr="00DD083C">
        <w:rPr>
          <w:rFonts w:ascii="Franklin Gothic Book" w:hAnsi="Franklin Gothic Book"/>
        </w:rPr>
        <w:t>napríklad výskumná inštitúcia</w:t>
      </w:r>
      <w:r w:rsidR="00441A9E">
        <w:rPr>
          <w:rFonts w:ascii="Franklin Gothic Book" w:hAnsi="Franklin Gothic Book"/>
        </w:rPr>
        <w:t>, ktorá má výskumno-vývojovú infraštruktúru (napríklad konkrétne laboratóriá, ktoré boli vybudované v</w:t>
      </w:r>
      <w:r w:rsidR="00DA53B5">
        <w:rPr>
          <w:rFonts w:ascii="Franklin Gothic Book" w:hAnsi="Franklin Gothic Book"/>
        </w:rPr>
        <w:t> </w:t>
      </w:r>
      <w:r w:rsidR="00441A9E">
        <w:rPr>
          <w:rFonts w:ascii="Franklin Gothic Book" w:hAnsi="Franklin Gothic Book"/>
        </w:rPr>
        <w:t xml:space="preserve">programovom období 2007 </w:t>
      </w:r>
      <w:r w:rsidR="00DA53B5">
        <w:rPr>
          <w:rFonts w:ascii="Franklin Gothic Book" w:hAnsi="Franklin Gothic Book"/>
        </w:rPr>
        <w:t>–</w:t>
      </w:r>
      <w:r w:rsidR="00441A9E">
        <w:rPr>
          <w:rFonts w:ascii="Franklin Gothic Book" w:hAnsi="Franklin Gothic Book"/>
        </w:rPr>
        <w:t xml:space="preserve"> 2013)</w:t>
      </w:r>
      <w:r w:rsidR="00AB4927" w:rsidRPr="00DD083C">
        <w:rPr>
          <w:rFonts w:ascii="Franklin Gothic Book" w:hAnsi="Franklin Gothic Book"/>
        </w:rPr>
        <w:t xml:space="preserve"> v</w:t>
      </w:r>
      <w:r w:rsidR="00DA53B5">
        <w:rPr>
          <w:rFonts w:ascii="Franklin Gothic Book" w:hAnsi="Franklin Gothic Book"/>
        </w:rPr>
        <w:t> BSK</w:t>
      </w:r>
      <w:r w:rsidR="00AB4927" w:rsidRPr="00DD083C">
        <w:rPr>
          <w:rFonts w:ascii="Franklin Gothic Book" w:hAnsi="Franklin Gothic Book"/>
        </w:rPr>
        <w:t xml:space="preserve"> (čo je v</w:t>
      </w:r>
      <w:r w:rsidR="00DA53B5">
        <w:rPr>
          <w:rFonts w:ascii="Franklin Gothic Book" w:hAnsi="Franklin Gothic Book"/>
        </w:rPr>
        <w:t> </w:t>
      </w:r>
      <w:r w:rsidR="00AB4927" w:rsidRPr="00DD083C">
        <w:rPr>
          <w:rFonts w:ascii="Franklin Gothic Book" w:hAnsi="Franklin Gothic Book"/>
        </w:rPr>
        <w:t>tomto</w:t>
      </w:r>
      <w:r w:rsidR="00DA53B5">
        <w:rPr>
          <w:rFonts w:ascii="Franklin Gothic Book" w:hAnsi="Franklin Gothic Book"/>
        </w:rPr>
        <w:t xml:space="preserve"> </w:t>
      </w:r>
      <w:r w:rsidR="00AB4927" w:rsidRPr="00DD083C">
        <w:rPr>
          <w:rFonts w:ascii="Franklin Gothic Book" w:hAnsi="Franklin Gothic Book"/>
        </w:rPr>
        <w:t>prípade mimo programového územia) na realizáciu výskum</w:t>
      </w:r>
      <w:r w:rsidR="00674E70">
        <w:rPr>
          <w:rFonts w:ascii="Franklin Gothic Book" w:hAnsi="Franklin Gothic Book"/>
        </w:rPr>
        <w:t>ných aktivít projektu, ktorý bude podporený v</w:t>
      </w:r>
      <w:r w:rsidR="00DA53B5">
        <w:rPr>
          <w:rFonts w:ascii="Franklin Gothic Book" w:hAnsi="Franklin Gothic Book"/>
        </w:rPr>
        <w:t> </w:t>
      </w:r>
      <w:r w:rsidR="00674E70">
        <w:rPr>
          <w:rFonts w:ascii="Franklin Gothic Book" w:hAnsi="Franklin Gothic Book"/>
        </w:rPr>
        <w:t>rámci</w:t>
      </w:r>
      <w:r w:rsidR="00DA53B5">
        <w:rPr>
          <w:rFonts w:ascii="Franklin Gothic Book" w:hAnsi="Franklin Gothic Book"/>
        </w:rPr>
        <w:t xml:space="preserve"> </w:t>
      </w:r>
      <w:r w:rsidR="00674E70">
        <w:rPr>
          <w:rFonts w:ascii="Franklin Gothic Book" w:hAnsi="Franklin Gothic Book"/>
        </w:rPr>
        <w:t xml:space="preserve">výzvy mimo </w:t>
      </w:r>
      <w:r w:rsidR="00DA53B5">
        <w:rPr>
          <w:rFonts w:ascii="Franklin Gothic Book" w:hAnsi="Franklin Gothic Book"/>
        </w:rPr>
        <w:t>BSK</w:t>
      </w:r>
      <w:r w:rsidR="00AB4927" w:rsidRPr="00DD083C">
        <w:rPr>
          <w:rFonts w:ascii="Franklin Gothic Book" w:hAnsi="Franklin Gothic Book"/>
        </w:rPr>
        <w:t xml:space="preserve">. </w:t>
      </w:r>
      <w:r w:rsidR="00441A9E">
        <w:rPr>
          <w:rFonts w:ascii="Franklin Gothic Book" w:hAnsi="Franklin Gothic Book"/>
        </w:rPr>
        <w:t>Takéto prístrojové vybavenie sa ale nebude nachádzať v</w:t>
      </w:r>
      <w:r w:rsidR="00DA53B5">
        <w:rPr>
          <w:rFonts w:ascii="Franklin Gothic Book" w:hAnsi="Franklin Gothic Book"/>
        </w:rPr>
        <w:t> </w:t>
      </w:r>
      <w:r w:rsidR="00441A9E">
        <w:rPr>
          <w:rFonts w:ascii="Franklin Gothic Book" w:hAnsi="Franklin Gothic Book"/>
        </w:rPr>
        <w:t>programovom</w:t>
      </w:r>
      <w:r w:rsidR="00DA53B5">
        <w:rPr>
          <w:rFonts w:ascii="Franklin Gothic Book" w:hAnsi="Franklin Gothic Book"/>
        </w:rPr>
        <w:t xml:space="preserve"> </w:t>
      </w:r>
      <w:r w:rsidR="00441A9E">
        <w:rPr>
          <w:rFonts w:ascii="Franklin Gothic Book" w:hAnsi="Franklin Gothic Book"/>
        </w:rPr>
        <w:t>územ</w:t>
      </w:r>
      <w:r w:rsidR="00DA53B5">
        <w:rPr>
          <w:rFonts w:ascii="Franklin Gothic Book" w:hAnsi="Franklin Gothic Book"/>
        </w:rPr>
        <w:t xml:space="preserve">í </w:t>
      </w:r>
      <w:r w:rsidR="00441A9E">
        <w:rPr>
          <w:rFonts w:ascii="Franklin Gothic Book" w:hAnsi="Franklin Gothic Book"/>
        </w:rPr>
        <w:t>v</w:t>
      </w:r>
      <w:r w:rsidR="00DA53B5">
        <w:rPr>
          <w:rFonts w:ascii="Franklin Gothic Book" w:hAnsi="Franklin Gothic Book"/>
        </w:rPr>
        <w:t> </w:t>
      </w:r>
      <w:r w:rsidR="00441A9E">
        <w:rPr>
          <w:rFonts w:ascii="Franklin Gothic Book" w:hAnsi="Franklin Gothic Book"/>
        </w:rPr>
        <w:t>rámci</w:t>
      </w:r>
      <w:r w:rsidR="00DA53B5">
        <w:rPr>
          <w:rFonts w:ascii="Franklin Gothic Book" w:hAnsi="Franklin Gothic Book"/>
        </w:rPr>
        <w:t xml:space="preserve"> </w:t>
      </w:r>
      <w:r w:rsidR="00441A9E">
        <w:rPr>
          <w:rFonts w:ascii="Franklin Gothic Book" w:hAnsi="Franklin Gothic Book"/>
        </w:rPr>
        <w:t>SR a</w:t>
      </w:r>
      <w:r w:rsidR="00DA53B5">
        <w:rPr>
          <w:rFonts w:ascii="Franklin Gothic Book" w:hAnsi="Franklin Gothic Book"/>
        </w:rPr>
        <w:t> </w:t>
      </w:r>
      <w:r w:rsidR="00441A9E">
        <w:rPr>
          <w:rFonts w:ascii="Franklin Gothic Book" w:hAnsi="Franklin Gothic Book"/>
        </w:rPr>
        <w:t>pritom</w:t>
      </w:r>
      <w:r w:rsidR="00DA53B5">
        <w:rPr>
          <w:rFonts w:ascii="Franklin Gothic Book" w:hAnsi="Franklin Gothic Book"/>
        </w:rPr>
        <w:t xml:space="preserve"> </w:t>
      </w:r>
      <w:r w:rsidR="00441A9E">
        <w:rPr>
          <w:rFonts w:ascii="Franklin Gothic Book" w:hAnsi="Franklin Gothic Book"/>
        </w:rPr>
        <w:t>bude potrebné na realizáciu výskumných aktivít projektu.</w:t>
      </w:r>
      <w:r w:rsidR="00674E70">
        <w:rPr>
          <w:rFonts w:ascii="Franklin Gothic Book" w:hAnsi="Franklin Gothic Book"/>
        </w:rPr>
        <w:t xml:space="preserve"> </w:t>
      </w:r>
      <w:r w:rsidR="00441A9E">
        <w:rPr>
          <w:rFonts w:ascii="Franklin Gothic Book" w:hAnsi="Franklin Gothic Book"/>
        </w:rPr>
        <w:t>Zámerom OP VaI je umožniť využitie takýchto výskumných infraštruktúr v</w:t>
      </w:r>
      <w:r w:rsidR="00DA53B5">
        <w:rPr>
          <w:rFonts w:ascii="Franklin Gothic Book" w:hAnsi="Franklin Gothic Book"/>
        </w:rPr>
        <w:t> </w:t>
      </w:r>
      <w:r w:rsidR="00441A9E">
        <w:rPr>
          <w:rFonts w:ascii="Franklin Gothic Book" w:hAnsi="Franklin Gothic Book"/>
        </w:rPr>
        <w:t>BSK na riešenie výskumných aktivít v</w:t>
      </w:r>
      <w:r w:rsidR="00DA53B5">
        <w:rPr>
          <w:rFonts w:ascii="Franklin Gothic Book" w:hAnsi="Franklin Gothic Book"/>
        </w:rPr>
        <w:t> </w:t>
      </w:r>
      <w:r w:rsidR="00441A9E">
        <w:rPr>
          <w:rFonts w:ascii="Franklin Gothic Book" w:hAnsi="Franklin Gothic Book"/>
        </w:rPr>
        <w:t>rámci</w:t>
      </w:r>
      <w:r w:rsidR="00DA53B5">
        <w:rPr>
          <w:rFonts w:ascii="Franklin Gothic Book" w:hAnsi="Franklin Gothic Book"/>
        </w:rPr>
        <w:t xml:space="preserve"> </w:t>
      </w:r>
      <w:r w:rsidR="00441A9E">
        <w:rPr>
          <w:rFonts w:ascii="Franklin Gothic Book" w:hAnsi="Franklin Gothic Book"/>
        </w:rPr>
        <w:t>podporených projektov, pre ktoré bude programové územie mimo BSK. V</w:t>
      </w:r>
      <w:r w:rsidR="00DA53B5">
        <w:rPr>
          <w:rFonts w:ascii="Franklin Gothic Book" w:hAnsi="Franklin Gothic Book"/>
        </w:rPr>
        <w:t> </w:t>
      </w:r>
      <w:r w:rsidR="00441A9E">
        <w:rPr>
          <w:rFonts w:ascii="Franklin Gothic Book" w:hAnsi="Franklin Gothic Book"/>
        </w:rPr>
        <w:t>opačnom</w:t>
      </w:r>
      <w:r w:rsidR="00DA53B5">
        <w:rPr>
          <w:rFonts w:ascii="Franklin Gothic Book" w:hAnsi="Franklin Gothic Book"/>
        </w:rPr>
        <w:t xml:space="preserve"> </w:t>
      </w:r>
      <w:r w:rsidR="00441A9E">
        <w:rPr>
          <w:rFonts w:ascii="Franklin Gothic Book" w:hAnsi="Franklin Gothic Book"/>
        </w:rPr>
        <w:t xml:space="preserve">prípade by zrejme došlo </w:t>
      </w:r>
      <w:r w:rsidR="00AB4927" w:rsidRPr="00DD083C">
        <w:rPr>
          <w:rFonts w:ascii="Franklin Gothic Book" w:hAnsi="Franklin Gothic Book"/>
        </w:rPr>
        <w:t xml:space="preserve">ku kúpe </w:t>
      </w:r>
      <w:r w:rsidR="00441A9E">
        <w:rPr>
          <w:rFonts w:ascii="Franklin Gothic Book" w:hAnsi="Franklin Gothic Book"/>
        </w:rPr>
        <w:t xml:space="preserve">rovnakého </w:t>
      </w:r>
      <w:r w:rsidR="00AB4927" w:rsidRPr="00DD083C">
        <w:rPr>
          <w:rFonts w:ascii="Franklin Gothic Book" w:hAnsi="Franklin Gothic Book"/>
        </w:rPr>
        <w:t>prístrojového vybavenia</w:t>
      </w:r>
      <w:r w:rsidR="00441A9E">
        <w:rPr>
          <w:rFonts w:ascii="Franklin Gothic Book" w:hAnsi="Franklin Gothic Book"/>
        </w:rPr>
        <w:t xml:space="preserve"> mimo </w:t>
      </w:r>
      <w:r w:rsidR="00DA53B5">
        <w:rPr>
          <w:rFonts w:ascii="Franklin Gothic Book" w:hAnsi="Franklin Gothic Book"/>
        </w:rPr>
        <w:t>BSK</w:t>
      </w:r>
      <w:r w:rsidR="00441A9E">
        <w:rPr>
          <w:rFonts w:ascii="Franklin Gothic Book" w:hAnsi="Franklin Gothic Book"/>
        </w:rPr>
        <w:t>, bez ohľadu na to, že takéto prístrojové vybavenie v</w:t>
      </w:r>
      <w:r w:rsidR="00DA53B5">
        <w:rPr>
          <w:rFonts w:ascii="Franklin Gothic Book" w:hAnsi="Franklin Gothic Book"/>
        </w:rPr>
        <w:t> BSK</w:t>
      </w:r>
      <w:r w:rsidR="00441A9E">
        <w:rPr>
          <w:rFonts w:ascii="Franklin Gothic Book" w:hAnsi="Franklin Gothic Book"/>
        </w:rPr>
        <w:t xml:space="preserve"> existuje a</w:t>
      </w:r>
      <w:r w:rsidR="00DA53B5">
        <w:rPr>
          <w:rFonts w:ascii="Franklin Gothic Book" w:hAnsi="Franklin Gothic Book"/>
        </w:rPr>
        <w:t> </w:t>
      </w:r>
      <w:r w:rsidR="00441A9E">
        <w:rPr>
          <w:rFonts w:ascii="Franklin Gothic Book" w:hAnsi="Franklin Gothic Book"/>
        </w:rPr>
        <w:t>bolo</w:t>
      </w:r>
      <w:r w:rsidR="00DA53B5">
        <w:rPr>
          <w:rFonts w:ascii="Franklin Gothic Book" w:hAnsi="Franklin Gothic Book"/>
        </w:rPr>
        <w:t xml:space="preserve"> </w:t>
      </w:r>
      <w:r w:rsidR="00441A9E">
        <w:rPr>
          <w:rFonts w:ascii="Franklin Gothic Book" w:hAnsi="Franklin Gothic Book"/>
        </w:rPr>
        <w:t>zakúpenie z</w:t>
      </w:r>
      <w:r w:rsidR="00DA53B5">
        <w:rPr>
          <w:rFonts w:ascii="Franklin Gothic Book" w:hAnsi="Franklin Gothic Book"/>
        </w:rPr>
        <w:t xml:space="preserve"> OP </w:t>
      </w:r>
      <w:proofErr w:type="spellStart"/>
      <w:r w:rsidR="00DA53B5">
        <w:rPr>
          <w:rFonts w:ascii="Franklin Gothic Book" w:hAnsi="Franklin Gothic Book"/>
        </w:rPr>
        <w:t>VaV</w:t>
      </w:r>
      <w:proofErr w:type="spellEnd"/>
      <w:r w:rsidR="00441A9E">
        <w:rPr>
          <w:rFonts w:ascii="Franklin Gothic Book" w:hAnsi="Franklin Gothic Book"/>
        </w:rPr>
        <w:t xml:space="preserve"> v</w:t>
      </w:r>
      <w:r w:rsidR="00DA53B5">
        <w:rPr>
          <w:rFonts w:ascii="Franklin Gothic Book" w:hAnsi="Franklin Gothic Book"/>
        </w:rPr>
        <w:t xml:space="preserve"> programovom období </w:t>
      </w:r>
      <w:r w:rsidR="00441A9E">
        <w:rPr>
          <w:rFonts w:ascii="Franklin Gothic Book" w:hAnsi="Franklin Gothic Book"/>
        </w:rPr>
        <w:t xml:space="preserve">2007 </w:t>
      </w:r>
      <w:r w:rsidR="00DA53B5">
        <w:rPr>
          <w:rFonts w:ascii="Franklin Gothic Book" w:hAnsi="Franklin Gothic Book"/>
        </w:rPr>
        <w:t>–</w:t>
      </w:r>
      <w:r w:rsidR="00441A9E">
        <w:rPr>
          <w:rFonts w:ascii="Franklin Gothic Book" w:hAnsi="Franklin Gothic Book"/>
        </w:rPr>
        <w:t xml:space="preserve"> 2013. V</w:t>
      </w:r>
      <w:r w:rsidR="00DA53B5">
        <w:rPr>
          <w:rFonts w:ascii="Franklin Gothic Book" w:hAnsi="Franklin Gothic Book"/>
        </w:rPr>
        <w:t> </w:t>
      </w:r>
      <w:r w:rsidR="00441A9E">
        <w:rPr>
          <w:rFonts w:ascii="Franklin Gothic Book" w:hAnsi="Franklin Gothic Book"/>
        </w:rPr>
        <w:t>praxi</w:t>
      </w:r>
      <w:r w:rsidR="00DA53B5">
        <w:rPr>
          <w:rFonts w:ascii="Franklin Gothic Book" w:hAnsi="Franklin Gothic Book"/>
        </w:rPr>
        <w:t xml:space="preserve"> </w:t>
      </w:r>
      <w:r w:rsidR="00441A9E">
        <w:rPr>
          <w:rFonts w:ascii="Franklin Gothic Book" w:hAnsi="Franklin Gothic Book"/>
        </w:rPr>
        <w:t>by toto</w:t>
      </w:r>
      <w:r w:rsidR="00AB4927" w:rsidRPr="00DD083C">
        <w:rPr>
          <w:rFonts w:ascii="Franklin Gothic Book" w:hAnsi="Franklin Gothic Book"/>
        </w:rPr>
        <w:t xml:space="preserve"> </w:t>
      </w:r>
      <w:r w:rsidR="00441A9E">
        <w:rPr>
          <w:rFonts w:ascii="Franklin Gothic Book" w:hAnsi="Franklin Gothic Book"/>
        </w:rPr>
        <w:t xml:space="preserve">bolo </w:t>
      </w:r>
      <w:r w:rsidR="00AB4927" w:rsidRPr="00DD083C">
        <w:rPr>
          <w:rFonts w:ascii="Franklin Gothic Book" w:hAnsi="Franklin Gothic Book"/>
        </w:rPr>
        <w:t>príkladom neefektívneho využitia EŠIF a</w:t>
      </w:r>
      <w:r w:rsidR="00DA53B5">
        <w:rPr>
          <w:rFonts w:ascii="Franklin Gothic Book" w:hAnsi="Franklin Gothic Book"/>
        </w:rPr>
        <w:t> </w:t>
      </w:r>
      <w:r w:rsidR="00AB4927" w:rsidRPr="00DD083C">
        <w:rPr>
          <w:rFonts w:ascii="Franklin Gothic Book" w:hAnsi="Franklin Gothic Book"/>
        </w:rPr>
        <w:t>aj</w:t>
      </w:r>
      <w:r w:rsidR="00DA53B5">
        <w:rPr>
          <w:rFonts w:ascii="Franklin Gothic Book" w:hAnsi="Franklin Gothic Book"/>
        </w:rPr>
        <w:t xml:space="preserve"> </w:t>
      </w:r>
      <w:r w:rsidR="00441A9E">
        <w:rPr>
          <w:rFonts w:ascii="Franklin Gothic Book" w:hAnsi="Franklin Gothic Book"/>
        </w:rPr>
        <w:t>neželanej</w:t>
      </w:r>
      <w:r w:rsidR="00AB4927" w:rsidRPr="00DD083C">
        <w:rPr>
          <w:rFonts w:ascii="Franklin Gothic Book" w:hAnsi="Franklin Gothic Book"/>
        </w:rPr>
        <w:t xml:space="preserve"> duplicit</w:t>
      </w:r>
      <w:r w:rsidR="00441A9E">
        <w:rPr>
          <w:rFonts w:ascii="Franklin Gothic Book" w:hAnsi="Franklin Gothic Book"/>
        </w:rPr>
        <w:t>y</w:t>
      </w:r>
      <w:r w:rsidR="00AB4927" w:rsidRPr="00DD083C">
        <w:rPr>
          <w:rFonts w:ascii="Franklin Gothic Book" w:hAnsi="Franklin Gothic Book"/>
        </w:rPr>
        <w:t xml:space="preserve"> v</w:t>
      </w:r>
      <w:r w:rsidR="00DA53B5">
        <w:rPr>
          <w:rFonts w:ascii="Franklin Gothic Book" w:hAnsi="Franklin Gothic Book"/>
        </w:rPr>
        <w:t> </w:t>
      </w:r>
      <w:r w:rsidR="00AB4927" w:rsidRPr="00DD083C">
        <w:rPr>
          <w:rFonts w:ascii="Franklin Gothic Book" w:hAnsi="Franklin Gothic Book"/>
        </w:rPr>
        <w:t>prístrojoch, ktoré nebudú v</w:t>
      </w:r>
      <w:r w:rsidR="00DA53B5">
        <w:rPr>
          <w:rFonts w:ascii="Franklin Gothic Book" w:hAnsi="Franklin Gothic Book"/>
        </w:rPr>
        <w:t> </w:t>
      </w:r>
      <w:r w:rsidR="00AB4927" w:rsidRPr="00DD083C">
        <w:rPr>
          <w:rFonts w:ascii="Franklin Gothic Book" w:hAnsi="Franklin Gothic Book"/>
        </w:rPr>
        <w:t xml:space="preserve">plnej miere </w:t>
      </w:r>
      <w:r w:rsidR="00AB4927" w:rsidRPr="00AA12DF">
        <w:rPr>
          <w:rFonts w:ascii="Franklin Gothic Book" w:hAnsi="Franklin Gothic Book"/>
        </w:rPr>
        <w:t>využívané ani v</w:t>
      </w:r>
      <w:r w:rsidR="00DA53B5" w:rsidRPr="00AA12DF">
        <w:rPr>
          <w:rFonts w:ascii="Franklin Gothic Book" w:hAnsi="Franklin Gothic Book"/>
        </w:rPr>
        <w:t> </w:t>
      </w:r>
      <w:r w:rsidR="00AB4927" w:rsidRPr="00AA12DF">
        <w:rPr>
          <w:rFonts w:ascii="Franklin Gothic Book" w:hAnsi="Franklin Gothic Book"/>
        </w:rPr>
        <w:t>programovom</w:t>
      </w:r>
      <w:r w:rsidR="00DA53B5" w:rsidRPr="00AA12DF">
        <w:rPr>
          <w:rFonts w:ascii="Franklin Gothic Book" w:hAnsi="Franklin Gothic Book"/>
        </w:rPr>
        <w:t xml:space="preserve"> </w:t>
      </w:r>
      <w:r w:rsidR="00AB4927" w:rsidRPr="00AA12DF">
        <w:rPr>
          <w:rFonts w:ascii="Franklin Gothic Book" w:hAnsi="Franklin Gothic Book"/>
        </w:rPr>
        <w:t>území</w:t>
      </w:r>
      <w:r w:rsidR="00441A9E" w:rsidRPr="00AA12DF">
        <w:rPr>
          <w:rFonts w:ascii="Franklin Gothic Book" w:hAnsi="Franklin Gothic Book"/>
        </w:rPr>
        <w:t xml:space="preserve"> (územie</w:t>
      </w:r>
      <w:r w:rsidR="00441A9E">
        <w:rPr>
          <w:rFonts w:ascii="Franklin Gothic Book" w:hAnsi="Franklin Gothic Book"/>
        </w:rPr>
        <w:t xml:space="preserve"> SR mimo </w:t>
      </w:r>
      <w:r w:rsidR="00DA53B5">
        <w:rPr>
          <w:rFonts w:ascii="Franklin Gothic Book" w:hAnsi="Franklin Gothic Book"/>
        </w:rPr>
        <w:t>BSK</w:t>
      </w:r>
      <w:r w:rsidR="00441A9E">
        <w:rPr>
          <w:rFonts w:ascii="Franklin Gothic Book" w:hAnsi="Franklin Gothic Book"/>
        </w:rPr>
        <w:t>)</w:t>
      </w:r>
      <w:r w:rsidR="00AB4927" w:rsidRPr="00DD083C">
        <w:rPr>
          <w:rFonts w:ascii="Franklin Gothic Book" w:hAnsi="Franklin Gothic Book"/>
        </w:rPr>
        <w:t xml:space="preserve"> a</w:t>
      </w:r>
      <w:r w:rsidR="00DA53B5">
        <w:rPr>
          <w:rFonts w:ascii="Franklin Gothic Book" w:hAnsi="Franklin Gothic Book"/>
        </w:rPr>
        <w:t> </w:t>
      </w:r>
      <w:r w:rsidR="00AB4927" w:rsidRPr="00DD083C">
        <w:rPr>
          <w:rFonts w:ascii="Franklin Gothic Book" w:hAnsi="Franklin Gothic Book"/>
        </w:rPr>
        <w:t>ani</w:t>
      </w:r>
      <w:r w:rsidR="00DA53B5">
        <w:rPr>
          <w:rFonts w:ascii="Franklin Gothic Book" w:hAnsi="Franklin Gothic Book"/>
        </w:rPr>
        <w:t xml:space="preserve"> </w:t>
      </w:r>
      <w:r w:rsidR="00441A9E">
        <w:rPr>
          <w:rFonts w:ascii="Franklin Gothic Book" w:hAnsi="Franklin Gothic Book"/>
        </w:rPr>
        <w:t>mimo</w:t>
      </w:r>
      <w:r w:rsidR="00AB4927" w:rsidRPr="00DD083C">
        <w:rPr>
          <w:rFonts w:ascii="Franklin Gothic Book" w:hAnsi="Franklin Gothic Book"/>
        </w:rPr>
        <w:t xml:space="preserve"> programového územia</w:t>
      </w:r>
      <w:r w:rsidR="00441A9E">
        <w:rPr>
          <w:rFonts w:ascii="Franklin Gothic Book" w:hAnsi="Franklin Gothic Book"/>
        </w:rPr>
        <w:t xml:space="preserve"> (</w:t>
      </w:r>
      <w:r w:rsidR="00DA53B5">
        <w:rPr>
          <w:rFonts w:ascii="Franklin Gothic Book" w:hAnsi="Franklin Gothic Book"/>
        </w:rPr>
        <w:t>BSK</w:t>
      </w:r>
      <w:r w:rsidR="00441A9E">
        <w:rPr>
          <w:rFonts w:ascii="Franklin Gothic Book" w:hAnsi="Franklin Gothic Book"/>
        </w:rPr>
        <w:t>)</w:t>
      </w:r>
      <w:r w:rsidR="00AB4927" w:rsidRPr="00DD083C">
        <w:rPr>
          <w:rFonts w:ascii="Franklin Gothic Book" w:hAnsi="Franklin Gothic Book"/>
        </w:rPr>
        <w:t>.</w:t>
      </w:r>
    </w:p>
    <w:p w:rsidR="00E858A0" w:rsidRPr="00DD083C" w:rsidRDefault="00441A9E" w:rsidP="00E858A0">
      <w:pPr>
        <w:spacing w:after="0" w:line="240" w:lineRule="auto"/>
        <w:jc w:val="both"/>
        <w:rPr>
          <w:rFonts w:ascii="Franklin Gothic Book" w:hAnsi="Franklin Gothic Book"/>
        </w:rPr>
      </w:pPr>
      <w:r>
        <w:rPr>
          <w:rFonts w:ascii="Franklin Gothic Book" w:hAnsi="Franklin Gothic Book"/>
        </w:rPr>
        <w:t>V</w:t>
      </w:r>
      <w:r w:rsidR="00017214">
        <w:rPr>
          <w:rFonts w:ascii="Franklin Gothic Book" w:hAnsi="Franklin Gothic Book"/>
        </w:rPr>
        <w:t> </w:t>
      </w:r>
      <w:r>
        <w:rPr>
          <w:rFonts w:ascii="Franklin Gothic Book" w:hAnsi="Franklin Gothic Book"/>
        </w:rPr>
        <w:t>takýchto</w:t>
      </w:r>
      <w:r w:rsidR="00017214">
        <w:rPr>
          <w:rFonts w:ascii="Franklin Gothic Book" w:hAnsi="Franklin Gothic Book"/>
        </w:rPr>
        <w:t xml:space="preserve"> </w:t>
      </w:r>
      <w:r>
        <w:rPr>
          <w:rFonts w:ascii="Franklin Gothic Book" w:hAnsi="Franklin Gothic Book"/>
        </w:rPr>
        <w:t xml:space="preserve">prípadoch </w:t>
      </w:r>
      <w:r w:rsidR="00017214">
        <w:rPr>
          <w:rFonts w:ascii="Franklin Gothic Book" w:hAnsi="Franklin Gothic Book"/>
        </w:rPr>
        <w:t>–</w:t>
      </w:r>
      <w:r>
        <w:rPr>
          <w:rFonts w:ascii="Franklin Gothic Book" w:hAnsi="Franklin Gothic Book"/>
        </w:rPr>
        <w:t xml:space="preserve"> aj</w:t>
      </w:r>
      <w:r w:rsidR="00017214">
        <w:rPr>
          <w:rFonts w:ascii="Franklin Gothic Book" w:hAnsi="Franklin Gothic Book"/>
        </w:rPr>
        <w:t xml:space="preserve"> </w:t>
      </w:r>
      <w:r>
        <w:rPr>
          <w:rFonts w:ascii="Franklin Gothic Book" w:hAnsi="Franklin Gothic Book"/>
        </w:rPr>
        <w:t>v</w:t>
      </w:r>
      <w:r w:rsidR="00017214">
        <w:rPr>
          <w:rFonts w:ascii="Franklin Gothic Book" w:hAnsi="Franklin Gothic Book"/>
        </w:rPr>
        <w:t> </w:t>
      </w:r>
      <w:r>
        <w:rPr>
          <w:rFonts w:ascii="Franklin Gothic Book" w:hAnsi="Franklin Gothic Book"/>
        </w:rPr>
        <w:t>záujme</w:t>
      </w:r>
      <w:r w:rsidR="00017214">
        <w:rPr>
          <w:rFonts w:ascii="Franklin Gothic Book" w:hAnsi="Franklin Gothic Book"/>
        </w:rPr>
        <w:t xml:space="preserve"> </w:t>
      </w:r>
      <w:r>
        <w:rPr>
          <w:rFonts w:ascii="Franklin Gothic Book" w:hAnsi="Franklin Gothic Book"/>
        </w:rPr>
        <w:t>vyhnutiu sa budovaniu duplicitných výskumných infraštruktúr/prístrojového vybavenia laboratórií - bude umožnené v</w:t>
      </w:r>
      <w:r w:rsidR="00017214">
        <w:rPr>
          <w:rFonts w:ascii="Franklin Gothic Book" w:hAnsi="Franklin Gothic Book"/>
        </w:rPr>
        <w:t> </w:t>
      </w:r>
      <w:r>
        <w:rPr>
          <w:rFonts w:ascii="Franklin Gothic Book" w:hAnsi="Franklin Gothic Book"/>
        </w:rPr>
        <w:t>rámci</w:t>
      </w:r>
      <w:r w:rsidR="00017214">
        <w:rPr>
          <w:rFonts w:ascii="Franklin Gothic Book" w:hAnsi="Franklin Gothic Book"/>
        </w:rPr>
        <w:t xml:space="preserve"> BSK</w:t>
      </w:r>
      <w:r>
        <w:rPr>
          <w:rFonts w:ascii="Franklin Gothic Book" w:hAnsi="Franklin Gothic Book"/>
        </w:rPr>
        <w:t xml:space="preserve"> realizovať aj nevyhnutnú modernizáciu častí laboratórií, aby mohli byť v</w:t>
      </w:r>
      <w:r w:rsidR="00017214">
        <w:rPr>
          <w:rFonts w:ascii="Franklin Gothic Book" w:hAnsi="Franklin Gothic Book"/>
        </w:rPr>
        <w:t> </w:t>
      </w:r>
      <w:r>
        <w:rPr>
          <w:rFonts w:ascii="Franklin Gothic Book" w:hAnsi="Franklin Gothic Book"/>
        </w:rPr>
        <w:t>plnej</w:t>
      </w:r>
      <w:r w:rsidR="00017214">
        <w:rPr>
          <w:rFonts w:ascii="Franklin Gothic Book" w:hAnsi="Franklin Gothic Book"/>
        </w:rPr>
        <w:t xml:space="preserve"> </w:t>
      </w:r>
      <w:r>
        <w:rPr>
          <w:rFonts w:ascii="Franklin Gothic Book" w:hAnsi="Franklin Gothic Book"/>
        </w:rPr>
        <w:t xml:space="preserve">miere využívané pre projekty, ktorých programové územie je SR mimo </w:t>
      </w:r>
      <w:r w:rsidR="00017214">
        <w:rPr>
          <w:rFonts w:ascii="Franklin Gothic Book" w:hAnsi="Franklin Gothic Book"/>
        </w:rPr>
        <w:t>BSK</w:t>
      </w:r>
      <w:r>
        <w:rPr>
          <w:rFonts w:ascii="Franklin Gothic Book" w:hAnsi="Franklin Gothic Book"/>
        </w:rPr>
        <w:t>.</w:t>
      </w:r>
    </w:p>
    <w:sectPr w:rsidR="00E858A0" w:rsidRPr="00DD083C" w:rsidSect="0010029C">
      <w:footerReference w:type="default" r:id="rId9"/>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368" w:rsidRDefault="003D6368" w:rsidP="00AC7037">
      <w:pPr>
        <w:spacing w:after="0" w:line="240" w:lineRule="auto"/>
      </w:pPr>
      <w:r>
        <w:separator/>
      </w:r>
    </w:p>
  </w:endnote>
  <w:endnote w:type="continuationSeparator" w:id="0">
    <w:p w:rsidR="003D6368" w:rsidRDefault="003D6368" w:rsidP="00AC7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ranklin Gothic Book">
    <w:altName w:val="Corbel"/>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54577"/>
      <w:docPartObj>
        <w:docPartGallery w:val="Page Numbers (Bottom of Page)"/>
        <w:docPartUnique/>
      </w:docPartObj>
    </w:sdtPr>
    <w:sdtEndPr/>
    <w:sdtContent>
      <w:p w:rsidR="006338F4" w:rsidRDefault="0054366B">
        <w:pPr>
          <w:pStyle w:val="Pta"/>
          <w:jc w:val="center"/>
        </w:pPr>
        <w:r>
          <w:fldChar w:fldCharType="begin"/>
        </w:r>
        <w:r>
          <w:instrText xml:space="preserve"> PAGE   \* MERGEFORMAT </w:instrText>
        </w:r>
        <w:r>
          <w:fldChar w:fldCharType="separate"/>
        </w:r>
        <w:r w:rsidR="00AA12DF">
          <w:rPr>
            <w:noProof/>
          </w:rPr>
          <w:t>1</w:t>
        </w:r>
        <w:r>
          <w:rPr>
            <w:noProof/>
          </w:rPr>
          <w:fldChar w:fldCharType="end"/>
        </w:r>
      </w:p>
    </w:sdtContent>
  </w:sdt>
  <w:p w:rsidR="006338F4" w:rsidRDefault="006338F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368" w:rsidRDefault="003D6368" w:rsidP="00AC7037">
      <w:pPr>
        <w:spacing w:after="0" w:line="240" w:lineRule="auto"/>
      </w:pPr>
      <w:r>
        <w:separator/>
      </w:r>
    </w:p>
  </w:footnote>
  <w:footnote w:type="continuationSeparator" w:id="0">
    <w:p w:rsidR="003D6368" w:rsidRDefault="003D6368" w:rsidP="00AC70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3EDC"/>
    <w:multiLevelType w:val="hybridMultilevel"/>
    <w:tmpl w:val="6110137A"/>
    <w:lvl w:ilvl="0" w:tplc="5DD2DF3C">
      <w:numFmt w:val="bullet"/>
      <w:lvlText w:val="-"/>
      <w:lvlJc w:val="left"/>
      <w:pPr>
        <w:ind w:left="720" w:hanging="360"/>
      </w:pPr>
      <w:rPr>
        <w:rFonts w:ascii="Calibri" w:eastAsiaTheme="minorEastAsia"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1587F58"/>
    <w:multiLevelType w:val="hybridMultilevel"/>
    <w:tmpl w:val="425E984E"/>
    <w:lvl w:ilvl="0" w:tplc="5DD2DF3C">
      <w:numFmt w:val="bullet"/>
      <w:lvlText w:val="-"/>
      <w:lvlJc w:val="left"/>
      <w:pPr>
        <w:ind w:left="720" w:hanging="360"/>
      </w:pPr>
      <w:rPr>
        <w:rFonts w:ascii="Calibri" w:eastAsiaTheme="minorEastAsia"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1E9422D"/>
    <w:multiLevelType w:val="hybridMultilevel"/>
    <w:tmpl w:val="989E83D2"/>
    <w:lvl w:ilvl="0" w:tplc="5DD2DF3C">
      <w:numFmt w:val="bullet"/>
      <w:lvlText w:val="-"/>
      <w:lvlJc w:val="left"/>
      <w:pPr>
        <w:ind w:left="720" w:hanging="360"/>
      </w:pPr>
      <w:rPr>
        <w:rFonts w:ascii="Calibri" w:eastAsiaTheme="minorEastAsia"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C341CDA"/>
    <w:multiLevelType w:val="hybridMultilevel"/>
    <w:tmpl w:val="26E23454"/>
    <w:lvl w:ilvl="0" w:tplc="041B0011">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F0A0947"/>
    <w:multiLevelType w:val="hybridMultilevel"/>
    <w:tmpl w:val="6ADE2344"/>
    <w:lvl w:ilvl="0" w:tplc="218677FC">
      <w:numFmt w:val="bullet"/>
      <w:lvlText w:val="-"/>
      <w:lvlJc w:val="left"/>
      <w:pPr>
        <w:ind w:left="360" w:hanging="360"/>
      </w:pPr>
      <w:rPr>
        <w:rFonts w:ascii="Calibri" w:eastAsiaTheme="minorHAnsi" w:hAnsi="Calibri"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nsid w:val="3FF2672F"/>
    <w:multiLevelType w:val="hybridMultilevel"/>
    <w:tmpl w:val="67049C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414F2AC4"/>
    <w:multiLevelType w:val="hybridMultilevel"/>
    <w:tmpl w:val="0262C4BA"/>
    <w:lvl w:ilvl="0" w:tplc="5DD2DF3C">
      <w:numFmt w:val="bullet"/>
      <w:lvlText w:val="-"/>
      <w:lvlJc w:val="left"/>
      <w:pPr>
        <w:ind w:left="720" w:hanging="360"/>
      </w:pPr>
      <w:rPr>
        <w:rFonts w:ascii="Calibri" w:eastAsiaTheme="minorEastAsia"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5323375A"/>
    <w:multiLevelType w:val="hybridMultilevel"/>
    <w:tmpl w:val="5F4696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nsid w:val="59FD7857"/>
    <w:multiLevelType w:val="hybridMultilevel"/>
    <w:tmpl w:val="26E23454"/>
    <w:lvl w:ilvl="0" w:tplc="041B0011">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FEE6F7C"/>
    <w:multiLevelType w:val="hybridMultilevel"/>
    <w:tmpl w:val="556A55B4"/>
    <w:lvl w:ilvl="0" w:tplc="041B0013">
      <w:start w:val="1"/>
      <w:numFmt w:val="upperRoman"/>
      <w:lvlText w:val="%1."/>
      <w:lvlJc w:val="righ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8"/>
  </w:num>
  <w:num w:numId="2">
    <w:abstractNumId w:val="3"/>
  </w:num>
  <w:num w:numId="3">
    <w:abstractNumId w:val="9"/>
  </w:num>
  <w:num w:numId="4">
    <w:abstractNumId w:val="5"/>
  </w:num>
  <w:num w:numId="5">
    <w:abstractNumId w:val="4"/>
  </w:num>
  <w:num w:numId="6">
    <w:abstractNumId w:val="2"/>
  </w:num>
  <w:num w:numId="7">
    <w:abstractNumId w:val="0"/>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DA8"/>
    <w:rsid w:val="00017214"/>
    <w:rsid w:val="00017D58"/>
    <w:rsid w:val="00041C14"/>
    <w:rsid w:val="00071375"/>
    <w:rsid w:val="00090A0F"/>
    <w:rsid w:val="0010029C"/>
    <w:rsid w:val="00105A79"/>
    <w:rsid w:val="00114F6B"/>
    <w:rsid w:val="001241A5"/>
    <w:rsid w:val="00145AFD"/>
    <w:rsid w:val="001560C4"/>
    <w:rsid w:val="00182ED1"/>
    <w:rsid w:val="00191B58"/>
    <w:rsid w:val="001930C1"/>
    <w:rsid w:val="001C0A24"/>
    <w:rsid w:val="001E5FF5"/>
    <w:rsid w:val="002470C2"/>
    <w:rsid w:val="002617AB"/>
    <w:rsid w:val="002663EA"/>
    <w:rsid w:val="002C4A5C"/>
    <w:rsid w:val="002F7E86"/>
    <w:rsid w:val="0034234B"/>
    <w:rsid w:val="003653C0"/>
    <w:rsid w:val="003B408D"/>
    <w:rsid w:val="003D6368"/>
    <w:rsid w:val="004012D8"/>
    <w:rsid w:val="0043193E"/>
    <w:rsid w:val="00441A9E"/>
    <w:rsid w:val="00473D94"/>
    <w:rsid w:val="00497D43"/>
    <w:rsid w:val="004E0EA7"/>
    <w:rsid w:val="004E3EE6"/>
    <w:rsid w:val="00505F4E"/>
    <w:rsid w:val="005111CF"/>
    <w:rsid w:val="0054366B"/>
    <w:rsid w:val="00551DB5"/>
    <w:rsid w:val="005743BA"/>
    <w:rsid w:val="0059025F"/>
    <w:rsid w:val="005910DE"/>
    <w:rsid w:val="00615DC6"/>
    <w:rsid w:val="00631962"/>
    <w:rsid w:val="006338F4"/>
    <w:rsid w:val="00643133"/>
    <w:rsid w:val="00652650"/>
    <w:rsid w:val="00657DEA"/>
    <w:rsid w:val="00672920"/>
    <w:rsid w:val="00673881"/>
    <w:rsid w:val="00674E70"/>
    <w:rsid w:val="006F2CE9"/>
    <w:rsid w:val="00700F38"/>
    <w:rsid w:val="00706507"/>
    <w:rsid w:val="0072330F"/>
    <w:rsid w:val="00766823"/>
    <w:rsid w:val="007805AD"/>
    <w:rsid w:val="007B4696"/>
    <w:rsid w:val="007D54B8"/>
    <w:rsid w:val="007D5A5F"/>
    <w:rsid w:val="007E30CA"/>
    <w:rsid w:val="007F614C"/>
    <w:rsid w:val="008621D9"/>
    <w:rsid w:val="00893698"/>
    <w:rsid w:val="008C1881"/>
    <w:rsid w:val="008D04D4"/>
    <w:rsid w:val="008D7F2A"/>
    <w:rsid w:val="00910A38"/>
    <w:rsid w:val="00913F7F"/>
    <w:rsid w:val="0092565F"/>
    <w:rsid w:val="00942EC6"/>
    <w:rsid w:val="009B46B5"/>
    <w:rsid w:val="009C4FB8"/>
    <w:rsid w:val="009C51EF"/>
    <w:rsid w:val="00A10AD8"/>
    <w:rsid w:val="00A14629"/>
    <w:rsid w:val="00A21AE0"/>
    <w:rsid w:val="00A45ECE"/>
    <w:rsid w:val="00AA12DF"/>
    <w:rsid w:val="00AB4927"/>
    <w:rsid w:val="00AC7037"/>
    <w:rsid w:val="00AE0B12"/>
    <w:rsid w:val="00AE3976"/>
    <w:rsid w:val="00B1532E"/>
    <w:rsid w:val="00B377C7"/>
    <w:rsid w:val="00B52E93"/>
    <w:rsid w:val="00B74E81"/>
    <w:rsid w:val="00B92FD0"/>
    <w:rsid w:val="00BC19EF"/>
    <w:rsid w:val="00BE6FD1"/>
    <w:rsid w:val="00C023A0"/>
    <w:rsid w:val="00C15FAF"/>
    <w:rsid w:val="00C24CCB"/>
    <w:rsid w:val="00C4620E"/>
    <w:rsid w:val="00C4791B"/>
    <w:rsid w:val="00C6207E"/>
    <w:rsid w:val="00C86599"/>
    <w:rsid w:val="00CB42C9"/>
    <w:rsid w:val="00D36C29"/>
    <w:rsid w:val="00D45CAA"/>
    <w:rsid w:val="00D81E6A"/>
    <w:rsid w:val="00D85106"/>
    <w:rsid w:val="00DA53B5"/>
    <w:rsid w:val="00DC6F1E"/>
    <w:rsid w:val="00DD083C"/>
    <w:rsid w:val="00DE5CED"/>
    <w:rsid w:val="00E260EB"/>
    <w:rsid w:val="00E26B24"/>
    <w:rsid w:val="00E46DA8"/>
    <w:rsid w:val="00E748AB"/>
    <w:rsid w:val="00E858A0"/>
    <w:rsid w:val="00EF24D0"/>
    <w:rsid w:val="00F04001"/>
    <w:rsid w:val="00F15D0B"/>
    <w:rsid w:val="00F3646D"/>
    <w:rsid w:val="00F3720C"/>
    <w:rsid w:val="00F37A35"/>
    <w:rsid w:val="00F6542A"/>
    <w:rsid w:val="00F7222A"/>
    <w:rsid w:val="00F77BD8"/>
    <w:rsid w:val="00F900DA"/>
    <w:rsid w:val="00FA14E7"/>
    <w:rsid w:val="00FB4490"/>
    <w:rsid w:val="00FC5DCE"/>
    <w:rsid w:val="00FE11F1"/>
    <w:rsid w:val="00FE73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24CCB"/>
    <w:pPr>
      <w:ind w:left="720"/>
      <w:contextualSpacing/>
    </w:pPr>
  </w:style>
  <w:style w:type="paragraph" w:styleId="Hlavika">
    <w:name w:val="header"/>
    <w:basedOn w:val="Normlny"/>
    <w:link w:val="HlavikaChar"/>
    <w:uiPriority w:val="99"/>
    <w:semiHidden/>
    <w:unhideWhenUsed/>
    <w:rsid w:val="00AC7037"/>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AC7037"/>
  </w:style>
  <w:style w:type="paragraph" w:styleId="Pta">
    <w:name w:val="footer"/>
    <w:basedOn w:val="Normlny"/>
    <w:link w:val="PtaChar"/>
    <w:uiPriority w:val="99"/>
    <w:unhideWhenUsed/>
    <w:rsid w:val="00AC7037"/>
    <w:pPr>
      <w:tabs>
        <w:tab w:val="center" w:pos="4536"/>
        <w:tab w:val="right" w:pos="9072"/>
      </w:tabs>
      <w:spacing w:after="0" w:line="240" w:lineRule="auto"/>
    </w:pPr>
  </w:style>
  <w:style w:type="character" w:customStyle="1" w:styleId="PtaChar">
    <w:name w:val="Päta Char"/>
    <w:basedOn w:val="Predvolenpsmoodseku"/>
    <w:link w:val="Pta"/>
    <w:uiPriority w:val="99"/>
    <w:rsid w:val="00AC7037"/>
  </w:style>
  <w:style w:type="paragraph" w:customStyle="1" w:styleId="CM1">
    <w:name w:val="CM1"/>
    <w:basedOn w:val="Normlny"/>
    <w:next w:val="Normlny"/>
    <w:uiPriority w:val="99"/>
    <w:rsid w:val="0010029C"/>
    <w:pPr>
      <w:autoSpaceDE w:val="0"/>
      <w:autoSpaceDN w:val="0"/>
      <w:adjustRightInd w:val="0"/>
      <w:spacing w:after="0" w:line="240" w:lineRule="auto"/>
    </w:pPr>
    <w:rPr>
      <w:rFonts w:ascii="EUAlbertina" w:hAnsi="EUAlbertina"/>
      <w:sz w:val="24"/>
      <w:szCs w:val="24"/>
    </w:rPr>
  </w:style>
  <w:style w:type="paragraph" w:customStyle="1" w:styleId="CM3">
    <w:name w:val="CM3"/>
    <w:basedOn w:val="Normlny"/>
    <w:next w:val="Normlny"/>
    <w:uiPriority w:val="99"/>
    <w:rsid w:val="0010029C"/>
    <w:pPr>
      <w:autoSpaceDE w:val="0"/>
      <w:autoSpaceDN w:val="0"/>
      <w:adjustRightInd w:val="0"/>
      <w:spacing w:after="0" w:line="240" w:lineRule="auto"/>
    </w:pPr>
    <w:rPr>
      <w:rFonts w:ascii="EUAlbertina" w:hAnsi="EUAlbertina"/>
      <w:sz w:val="24"/>
      <w:szCs w:val="24"/>
    </w:rPr>
  </w:style>
  <w:style w:type="paragraph" w:styleId="Textbubliny">
    <w:name w:val="Balloon Text"/>
    <w:basedOn w:val="Normlny"/>
    <w:link w:val="TextbublinyChar"/>
    <w:uiPriority w:val="99"/>
    <w:semiHidden/>
    <w:unhideWhenUsed/>
    <w:rsid w:val="005111C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111CF"/>
    <w:rPr>
      <w:rFonts w:ascii="Tahoma" w:hAnsi="Tahoma" w:cs="Tahoma"/>
      <w:sz w:val="16"/>
      <w:szCs w:val="16"/>
    </w:rPr>
  </w:style>
  <w:style w:type="character" w:styleId="Odkaznakomentr">
    <w:name w:val="annotation reference"/>
    <w:basedOn w:val="Predvolenpsmoodseku"/>
    <w:uiPriority w:val="99"/>
    <w:semiHidden/>
    <w:unhideWhenUsed/>
    <w:rsid w:val="008C1881"/>
    <w:rPr>
      <w:sz w:val="16"/>
      <w:szCs w:val="16"/>
    </w:rPr>
  </w:style>
  <w:style w:type="paragraph" w:styleId="Textkomentra">
    <w:name w:val="annotation text"/>
    <w:basedOn w:val="Normlny"/>
    <w:link w:val="TextkomentraChar"/>
    <w:uiPriority w:val="99"/>
    <w:semiHidden/>
    <w:unhideWhenUsed/>
    <w:rsid w:val="008C1881"/>
    <w:pPr>
      <w:spacing w:line="240" w:lineRule="auto"/>
    </w:pPr>
    <w:rPr>
      <w:sz w:val="20"/>
      <w:szCs w:val="20"/>
    </w:rPr>
  </w:style>
  <w:style w:type="character" w:customStyle="1" w:styleId="TextkomentraChar">
    <w:name w:val="Text komentára Char"/>
    <w:basedOn w:val="Predvolenpsmoodseku"/>
    <w:link w:val="Textkomentra"/>
    <w:uiPriority w:val="99"/>
    <w:semiHidden/>
    <w:rsid w:val="008C1881"/>
    <w:rPr>
      <w:sz w:val="20"/>
      <w:szCs w:val="20"/>
    </w:rPr>
  </w:style>
  <w:style w:type="paragraph" w:styleId="Predmetkomentra">
    <w:name w:val="annotation subject"/>
    <w:basedOn w:val="Textkomentra"/>
    <w:next w:val="Textkomentra"/>
    <w:link w:val="PredmetkomentraChar"/>
    <w:uiPriority w:val="99"/>
    <w:semiHidden/>
    <w:unhideWhenUsed/>
    <w:rsid w:val="008C1881"/>
    <w:rPr>
      <w:b/>
      <w:bCs/>
    </w:rPr>
  </w:style>
  <w:style w:type="character" w:customStyle="1" w:styleId="PredmetkomentraChar">
    <w:name w:val="Predmet komentára Char"/>
    <w:basedOn w:val="TextkomentraChar"/>
    <w:link w:val="Predmetkomentra"/>
    <w:uiPriority w:val="99"/>
    <w:semiHidden/>
    <w:rsid w:val="008C188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24CCB"/>
    <w:pPr>
      <w:ind w:left="720"/>
      <w:contextualSpacing/>
    </w:pPr>
  </w:style>
  <w:style w:type="paragraph" w:styleId="Hlavika">
    <w:name w:val="header"/>
    <w:basedOn w:val="Normlny"/>
    <w:link w:val="HlavikaChar"/>
    <w:uiPriority w:val="99"/>
    <w:semiHidden/>
    <w:unhideWhenUsed/>
    <w:rsid w:val="00AC7037"/>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AC7037"/>
  </w:style>
  <w:style w:type="paragraph" w:styleId="Pta">
    <w:name w:val="footer"/>
    <w:basedOn w:val="Normlny"/>
    <w:link w:val="PtaChar"/>
    <w:uiPriority w:val="99"/>
    <w:unhideWhenUsed/>
    <w:rsid w:val="00AC7037"/>
    <w:pPr>
      <w:tabs>
        <w:tab w:val="center" w:pos="4536"/>
        <w:tab w:val="right" w:pos="9072"/>
      </w:tabs>
      <w:spacing w:after="0" w:line="240" w:lineRule="auto"/>
    </w:pPr>
  </w:style>
  <w:style w:type="character" w:customStyle="1" w:styleId="PtaChar">
    <w:name w:val="Päta Char"/>
    <w:basedOn w:val="Predvolenpsmoodseku"/>
    <w:link w:val="Pta"/>
    <w:uiPriority w:val="99"/>
    <w:rsid w:val="00AC7037"/>
  </w:style>
  <w:style w:type="paragraph" w:customStyle="1" w:styleId="CM1">
    <w:name w:val="CM1"/>
    <w:basedOn w:val="Normlny"/>
    <w:next w:val="Normlny"/>
    <w:uiPriority w:val="99"/>
    <w:rsid w:val="0010029C"/>
    <w:pPr>
      <w:autoSpaceDE w:val="0"/>
      <w:autoSpaceDN w:val="0"/>
      <w:adjustRightInd w:val="0"/>
      <w:spacing w:after="0" w:line="240" w:lineRule="auto"/>
    </w:pPr>
    <w:rPr>
      <w:rFonts w:ascii="EUAlbertina" w:hAnsi="EUAlbertina"/>
      <w:sz w:val="24"/>
      <w:szCs w:val="24"/>
    </w:rPr>
  </w:style>
  <w:style w:type="paragraph" w:customStyle="1" w:styleId="CM3">
    <w:name w:val="CM3"/>
    <w:basedOn w:val="Normlny"/>
    <w:next w:val="Normlny"/>
    <w:uiPriority w:val="99"/>
    <w:rsid w:val="0010029C"/>
    <w:pPr>
      <w:autoSpaceDE w:val="0"/>
      <w:autoSpaceDN w:val="0"/>
      <w:adjustRightInd w:val="0"/>
      <w:spacing w:after="0" w:line="240" w:lineRule="auto"/>
    </w:pPr>
    <w:rPr>
      <w:rFonts w:ascii="EUAlbertina" w:hAnsi="EUAlbertina"/>
      <w:sz w:val="24"/>
      <w:szCs w:val="24"/>
    </w:rPr>
  </w:style>
  <w:style w:type="paragraph" w:styleId="Textbubliny">
    <w:name w:val="Balloon Text"/>
    <w:basedOn w:val="Normlny"/>
    <w:link w:val="TextbublinyChar"/>
    <w:uiPriority w:val="99"/>
    <w:semiHidden/>
    <w:unhideWhenUsed/>
    <w:rsid w:val="005111C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111CF"/>
    <w:rPr>
      <w:rFonts w:ascii="Tahoma" w:hAnsi="Tahoma" w:cs="Tahoma"/>
      <w:sz w:val="16"/>
      <w:szCs w:val="16"/>
    </w:rPr>
  </w:style>
  <w:style w:type="character" w:styleId="Odkaznakomentr">
    <w:name w:val="annotation reference"/>
    <w:basedOn w:val="Predvolenpsmoodseku"/>
    <w:uiPriority w:val="99"/>
    <w:semiHidden/>
    <w:unhideWhenUsed/>
    <w:rsid w:val="008C1881"/>
    <w:rPr>
      <w:sz w:val="16"/>
      <w:szCs w:val="16"/>
    </w:rPr>
  </w:style>
  <w:style w:type="paragraph" w:styleId="Textkomentra">
    <w:name w:val="annotation text"/>
    <w:basedOn w:val="Normlny"/>
    <w:link w:val="TextkomentraChar"/>
    <w:uiPriority w:val="99"/>
    <w:semiHidden/>
    <w:unhideWhenUsed/>
    <w:rsid w:val="008C1881"/>
    <w:pPr>
      <w:spacing w:line="240" w:lineRule="auto"/>
    </w:pPr>
    <w:rPr>
      <w:sz w:val="20"/>
      <w:szCs w:val="20"/>
    </w:rPr>
  </w:style>
  <w:style w:type="character" w:customStyle="1" w:styleId="TextkomentraChar">
    <w:name w:val="Text komentára Char"/>
    <w:basedOn w:val="Predvolenpsmoodseku"/>
    <w:link w:val="Textkomentra"/>
    <w:uiPriority w:val="99"/>
    <w:semiHidden/>
    <w:rsid w:val="008C1881"/>
    <w:rPr>
      <w:sz w:val="20"/>
      <w:szCs w:val="20"/>
    </w:rPr>
  </w:style>
  <w:style w:type="paragraph" w:styleId="Predmetkomentra">
    <w:name w:val="annotation subject"/>
    <w:basedOn w:val="Textkomentra"/>
    <w:next w:val="Textkomentra"/>
    <w:link w:val="PredmetkomentraChar"/>
    <w:uiPriority w:val="99"/>
    <w:semiHidden/>
    <w:unhideWhenUsed/>
    <w:rsid w:val="008C1881"/>
    <w:rPr>
      <w:b/>
      <w:bCs/>
    </w:rPr>
  </w:style>
  <w:style w:type="character" w:customStyle="1" w:styleId="PredmetkomentraChar">
    <w:name w:val="Predmet komentára Char"/>
    <w:basedOn w:val="TextkomentraChar"/>
    <w:link w:val="Predmetkomentra"/>
    <w:uiPriority w:val="99"/>
    <w:semiHidden/>
    <w:rsid w:val="008C18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FAFD9-FFB9-4824-9CC2-09525F207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1807</Words>
  <Characters>10304</Characters>
  <Application>Microsoft Office Word</Application>
  <DocSecurity>0</DocSecurity>
  <Lines>85</Lines>
  <Paragraphs>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Uhrinova</dc:creator>
  <cp:lastModifiedBy>Andrea Uhrinova</cp:lastModifiedBy>
  <cp:revision>12</cp:revision>
  <dcterms:created xsi:type="dcterms:W3CDTF">2014-05-13T11:17:00Z</dcterms:created>
  <dcterms:modified xsi:type="dcterms:W3CDTF">2014-10-05T15:13:00Z</dcterms:modified>
</cp:coreProperties>
</file>