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E" w:rsidRDefault="00CC0FEE" w:rsidP="00CC0FEE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Formulár návrhov opatrení</w:t>
      </w:r>
    </w:p>
    <w:tbl>
      <w:tblPr>
        <w:tblStyle w:val="Mriekatabuky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Názov organizácie: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>
            <w:pPr>
              <w:rPr>
                <w:b/>
              </w:rPr>
            </w:pPr>
          </w:p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</w:tbl>
    <w:p w:rsidR="00CC0FEE" w:rsidRDefault="00CC0FEE" w:rsidP="00CC0FEE">
      <w:pPr>
        <w:rPr>
          <w:i/>
        </w:rPr>
      </w:pPr>
    </w:p>
    <w:p w:rsidR="00CC0FEE" w:rsidRDefault="00CC0FEE" w:rsidP="00CC0FEE">
      <w:pPr>
        <w:rPr>
          <w:i/>
        </w:rPr>
      </w:pPr>
      <w:r>
        <w:rPr>
          <w:i/>
        </w:rPr>
        <w:t>Návrh opatrenia č. 1</w:t>
      </w:r>
    </w:p>
    <w:tbl>
      <w:tblPr>
        <w:tblW w:w="9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94"/>
      </w:tblGrid>
      <w:tr w:rsidR="00CC0FEE" w:rsidTr="00CC0FEE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>
              <w:rPr>
                <w:rFonts w:eastAsia="Times New Roman" w:cs="Times New Roman"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popíšte, v čom spočíva záťaž pre podnikateľov.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Náklady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>
              <w:rPr>
                <w:i/>
                <w:sz w:val="20"/>
                <w:szCs w:val="20"/>
              </w:rPr>
              <w:t>(poplatky, odvody, dane, clá...)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, nepriame finančné náklady (dodatočné náklady) a administratívne náklady (napr. časový rozsah na vykonanie informačnej povinnosti).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CA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Dôvody na zmenu (argumenty) 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uveďte argumenty, prečo by mala nastať zmena.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Návrh znenia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navrhnite čo najvýstižnejšie znenie úlohy (napr. „Zrušiť povinnosť oznamovať...“).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Vysvetlenie k úlohe</w:t>
            </w:r>
          </w:p>
          <w:p w:rsidR="00CC0FEE" w:rsidRPr="00DE0B7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lang w:eastAsia="sk-SK"/>
              </w:rPr>
            </w:pPr>
            <w:r w:rsidRPr="000A1CCA">
              <w:rPr>
                <w:rFonts w:eastAsia="Times New Roman" w:cs="Times New Roman"/>
                <w:bCs/>
                <w:i/>
                <w:sz w:val="20"/>
                <w:lang w:eastAsia="sk-SK"/>
              </w:rPr>
              <w:t>Ak je to potrebné, prosím, bližšie vysvetlite, ako napr. plniť danú úlohu.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Termín splnenia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Prosím, uveďte predpokladaný termín realizácie opatrenia s prihliadnutím napr. na dĺžku legislatívneho procesu alebo verejného obstarávania.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Gestor a </w:t>
            </w:r>
            <w:proofErr w:type="spellStart"/>
            <w:r>
              <w:rPr>
                <w:rFonts w:eastAsia="Times New Roman" w:cs="Times New Roman"/>
                <w:b/>
                <w:bCs/>
                <w:lang w:eastAsia="sk-SK"/>
              </w:rPr>
              <w:t>spolugestori</w:t>
            </w:r>
            <w:proofErr w:type="spellEnd"/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 uveďte gestora úlohy (napr. konkrétne ministerstvo) a 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spolugestorov</w:t>
            </w:r>
            <w:proofErr w:type="spellEnd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Legislatíva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uveďte konkrétny paragraf a názov zákona alebo identifikujte inú legislatívu, ktorá sa vzťahuje k danej povinnosti alebo téme.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Prínos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popíšte celkový prínos navrhovaného opatrenia. Čo tým podnikatelia získajú, na čom ušetria?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lastRenderedPageBreak/>
              <w:t>Popis vybraných vplyvov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uveďte, ktoré z vplyvov (rozpočet verejnej správy, sociálne vplyvy, vplyv na informatizáciu spoločnosti, na životné prostredie a </w:t>
            </w:r>
            <w:r>
              <w:rPr>
                <w:i/>
                <w:sz w:val="20"/>
                <w:szCs w:val="20"/>
              </w:rPr>
              <w:t>služby verejnej správy pre občana)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 predpokladá prijatie tohto opatrenia.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0A1CCA" w:rsidRDefault="000A1CCA" w:rsidP="000A1CCA">
      <w:pPr>
        <w:rPr>
          <w:i/>
          <w:sz w:val="20"/>
        </w:rPr>
      </w:pPr>
      <w:r>
        <w:rPr>
          <w:i/>
          <w:sz w:val="20"/>
        </w:rPr>
        <w:t xml:space="preserve">Vyplnený formulár zašlite na adresu </w:t>
      </w:r>
      <w:hyperlink r:id="rId7" w:history="1">
        <w:r w:rsidRPr="005E6C21">
          <w:rPr>
            <w:rStyle w:val="Hypertextovprepojenie"/>
            <w:i/>
            <w:sz w:val="20"/>
          </w:rPr>
          <w:t>opatrenia@mhsr.sk</w:t>
        </w:r>
      </w:hyperlink>
      <w:r>
        <w:rPr>
          <w:i/>
          <w:sz w:val="20"/>
        </w:rPr>
        <w:t xml:space="preserve">. Viac informácií nájdete na </w:t>
      </w:r>
      <w:hyperlink r:id="rId8" w:history="1">
        <w:r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>
        <w:rPr>
          <w:i/>
          <w:sz w:val="20"/>
        </w:rPr>
        <w:t xml:space="preserve">. </w:t>
      </w:r>
    </w:p>
    <w:p w:rsidR="00CC0FEE" w:rsidRDefault="00CC0FEE"/>
    <w:p w:rsidR="00CC0FEE" w:rsidRDefault="00CC0FEE" w:rsidP="00CC0FEE">
      <w:pPr>
        <w:rPr>
          <w:i/>
        </w:rPr>
      </w:pPr>
      <w:r>
        <w:rPr>
          <w:i/>
        </w:rPr>
        <w:t>Návrh opatrenia č. 2</w:t>
      </w:r>
    </w:p>
    <w:tbl>
      <w:tblPr>
        <w:tblW w:w="9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94"/>
      </w:tblGrid>
      <w:tr w:rsidR="00CC0FEE" w:rsidTr="00CC0FEE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>
              <w:rPr>
                <w:rFonts w:eastAsia="Times New Roman" w:cs="Times New Roman"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popíšte, v čom spočíva záťaž pre podnikateľov.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Náklady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>
              <w:rPr>
                <w:i/>
                <w:sz w:val="20"/>
                <w:szCs w:val="20"/>
              </w:rPr>
              <w:t>(poplatky, odvody, dane, clá...)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, nepriame finančné náklady (dodatočné náklady) a administratívne náklady (napr. časový rozsah na vykonanie informačnej povinnosti).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Dôvody na zmenu (argumenty) </w:t>
            </w: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uveďte argumenty, prečo by mala nastať zmena.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Návrh znenia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navrhnite čo najvýstižnejšie znenie úlohy (napr. „Zrušiť povinnosť oznamovať...“).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Vysvetlenie k úlohe</w:t>
            </w:r>
          </w:p>
          <w:p w:rsidR="00CC0FEE" w:rsidRPr="00DE0B7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lang w:eastAsia="sk-SK"/>
              </w:rPr>
            </w:pPr>
            <w:r w:rsidRPr="000A1CCA">
              <w:rPr>
                <w:rFonts w:eastAsia="Times New Roman" w:cs="Times New Roman"/>
                <w:bCs/>
                <w:i/>
                <w:sz w:val="20"/>
                <w:lang w:eastAsia="sk-SK"/>
              </w:rPr>
              <w:t>Ak je to potrebné, prosím, bližšie vysvetlite, ako napr. plniť danú úlohu.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Termín splnenia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Prosím, uveďte predpokla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daný termín realizácie opatrenia s prihliadnutím napr. na dĺžku legislatívneho procesu alebo verejného obstarávania.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Gestor a </w:t>
            </w:r>
            <w:proofErr w:type="spellStart"/>
            <w:r>
              <w:rPr>
                <w:rFonts w:eastAsia="Times New Roman" w:cs="Times New Roman"/>
                <w:b/>
                <w:bCs/>
                <w:lang w:eastAsia="sk-SK"/>
              </w:rPr>
              <w:t>spolugestori</w:t>
            </w:r>
            <w:proofErr w:type="spellEnd"/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 uveďte gestora úlohy (napr. konkrétne ministerstvo) a 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spolugestorov</w:t>
            </w:r>
            <w:proofErr w:type="spellEnd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Legislatíva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uveďte konkrétny paragraf a názov zákona alebo identifikujte inú legislatívu, ktorá sa vzťahuje k danej povinnosti alebo téme.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Prínos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 xml:space="preserve">Prosím, popíšte celkový prínos navrhovaného </w:t>
            </w: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lastRenderedPageBreak/>
              <w:t>opatrenia. Čo tým podnikatelia získajú, na čom ušetria?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lastRenderedPageBreak/>
              <w:t>Popis vybraných vplyvov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uveďte, ktoré z vplyvov (rozpočet verejnej správy, sociálne vplyvy, vplyv na informatizáciu spoločnosti, na životné prostredie a </w:t>
            </w:r>
            <w:r>
              <w:rPr>
                <w:i/>
                <w:sz w:val="20"/>
                <w:szCs w:val="20"/>
              </w:rPr>
              <w:t>služby verejnej správy pre občana)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 predpokladá prijatie tohto opatrenia.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0A1CCA" w:rsidRDefault="000A1CCA" w:rsidP="000A1CCA">
      <w:pPr>
        <w:rPr>
          <w:i/>
          <w:sz w:val="20"/>
        </w:rPr>
      </w:pPr>
      <w:r>
        <w:rPr>
          <w:i/>
          <w:sz w:val="20"/>
        </w:rPr>
        <w:t xml:space="preserve">Vyplnený formulár zašlite na adresu </w:t>
      </w:r>
      <w:hyperlink r:id="rId9" w:history="1">
        <w:r w:rsidRPr="005E6C21">
          <w:rPr>
            <w:rStyle w:val="Hypertextovprepojenie"/>
            <w:i/>
            <w:sz w:val="20"/>
          </w:rPr>
          <w:t>opatrenia@mhsr.sk</w:t>
        </w:r>
      </w:hyperlink>
      <w:r>
        <w:rPr>
          <w:i/>
          <w:sz w:val="20"/>
        </w:rPr>
        <w:t xml:space="preserve">. Viac informácií nájdete na </w:t>
      </w:r>
      <w:hyperlink r:id="rId10" w:history="1">
        <w:r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>
        <w:rPr>
          <w:i/>
          <w:sz w:val="20"/>
        </w:rPr>
        <w:t xml:space="preserve">. </w:t>
      </w:r>
    </w:p>
    <w:p w:rsidR="00CC0FEE" w:rsidRDefault="00CC0FEE"/>
    <w:sectPr w:rsidR="00CC0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CA" w:rsidRDefault="000A1CCA" w:rsidP="000A1CCA">
      <w:pPr>
        <w:spacing w:after="0" w:line="240" w:lineRule="auto"/>
      </w:pPr>
      <w:r>
        <w:separator/>
      </w:r>
    </w:p>
  </w:endnote>
  <w:endnote w:type="continuationSeparator" w:id="0">
    <w:p w:rsidR="000A1CCA" w:rsidRDefault="000A1CCA" w:rsidP="000A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547211"/>
      <w:docPartObj>
        <w:docPartGallery w:val="Page Numbers (Bottom of Page)"/>
        <w:docPartUnique/>
      </w:docPartObj>
    </w:sdtPr>
    <w:sdtContent>
      <w:p w:rsidR="000A1CCA" w:rsidRDefault="000A1C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CA" w:rsidRDefault="000A1CCA" w:rsidP="000A1CCA">
      <w:pPr>
        <w:spacing w:after="0" w:line="240" w:lineRule="auto"/>
      </w:pPr>
      <w:r>
        <w:separator/>
      </w:r>
    </w:p>
  </w:footnote>
  <w:footnote w:type="continuationSeparator" w:id="0">
    <w:p w:rsidR="000A1CCA" w:rsidRDefault="000A1CCA" w:rsidP="000A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A" w:rsidRDefault="000A1CCA">
    <w:pPr>
      <w:pStyle w:val="Hlavika"/>
    </w:pPr>
    <w:r>
      <w:rPr>
        <w:noProof/>
        <w:lang w:eastAsia="sk-SK"/>
      </w:rPr>
      <w:drawing>
        <wp:inline distT="0" distB="0" distL="0" distR="0" wp14:anchorId="40E793A4" wp14:editId="21DDABCB">
          <wp:extent cx="1952625" cy="438785"/>
          <wp:effectExtent l="0" t="0" r="9525" b="0"/>
          <wp:docPr id="1" name="Obrázok 1" descr="cid:image001.png@01D2A993.87AB8F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2A993.87AB8F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CCA" w:rsidRDefault="000A1C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E"/>
    <w:rsid w:val="000A1CCA"/>
    <w:rsid w:val="006252C1"/>
    <w:rsid w:val="00AC68BA"/>
    <w:rsid w:val="00CC0FEE"/>
    <w:rsid w:val="00D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B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E0B7E"/>
    <w:rPr>
      <w:b/>
      <w:bCs/>
      <w:i w:val="0"/>
      <w:iCs w:val="0"/>
    </w:rPr>
  </w:style>
  <w:style w:type="character" w:customStyle="1" w:styleId="st1">
    <w:name w:val="st1"/>
    <w:basedOn w:val="Predvolenpsmoodseku"/>
    <w:rsid w:val="00DE0B7E"/>
  </w:style>
  <w:style w:type="table" w:styleId="Mriekatabuky">
    <w:name w:val="Table Grid"/>
    <w:basedOn w:val="Normlnatabuka"/>
    <w:uiPriority w:val="59"/>
    <w:rsid w:val="00CC0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CA"/>
  </w:style>
  <w:style w:type="paragraph" w:styleId="Pta">
    <w:name w:val="footer"/>
    <w:basedOn w:val="Normlny"/>
    <w:link w:val="Pt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CA"/>
  </w:style>
  <w:style w:type="paragraph" w:styleId="Textbubliny">
    <w:name w:val="Balloon Text"/>
    <w:basedOn w:val="Normlny"/>
    <w:link w:val="TextbublinyChar"/>
    <w:uiPriority w:val="99"/>
    <w:semiHidden/>
    <w:unhideWhenUsed/>
    <w:rsid w:val="000A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C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1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B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E0B7E"/>
    <w:rPr>
      <w:b/>
      <w:bCs/>
      <w:i w:val="0"/>
      <w:iCs w:val="0"/>
    </w:rPr>
  </w:style>
  <w:style w:type="character" w:customStyle="1" w:styleId="st1">
    <w:name w:val="st1"/>
    <w:basedOn w:val="Predvolenpsmoodseku"/>
    <w:rsid w:val="00DE0B7E"/>
  </w:style>
  <w:style w:type="table" w:styleId="Mriekatabuky">
    <w:name w:val="Table Grid"/>
    <w:basedOn w:val="Normlnatabuka"/>
    <w:uiPriority w:val="59"/>
    <w:rsid w:val="00CC0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CA"/>
  </w:style>
  <w:style w:type="paragraph" w:styleId="Pta">
    <w:name w:val="footer"/>
    <w:basedOn w:val="Normlny"/>
    <w:link w:val="Pt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CA"/>
  </w:style>
  <w:style w:type="paragraph" w:styleId="Textbubliny">
    <w:name w:val="Balloon Text"/>
    <w:basedOn w:val="Normlny"/>
    <w:link w:val="TextbublinyChar"/>
    <w:uiPriority w:val="99"/>
    <w:semiHidden/>
    <w:unhideWhenUsed/>
    <w:rsid w:val="000A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C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r.sk/podnikatelske-prostredie/opatrenia-na-zlepsenie-podnikatelskeho-prostr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atrenia@mhsr.s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hsr.sk/podnikatelske-prostredie/opatrenia-na-zlepsenie-podnikatelskeho-prostr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atrenia@mh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Andrasko Miloslav</dc:creator>
  <cp:lastModifiedBy>Andrasko Miloslav</cp:lastModifiedBy>
  <cp:revision>2</cp:revision>
  <dcterms:created xsi:type="dcterms:W3CDTF">2018-05-23T08:53:00Z</dcterms:created>
  <dcterms:modified xsi:type="dcterms:W3CDTF">2018-05-23T08:53:00Z</dcterms:modified>
</cp:coreProperties>
</file>