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00833319"/>
        <w:docPartObj>
          <w:docPartGallery w:val="Cover Pages"/>
          <w:docPartUnique/>
        </w:docPartObj>
      </w:sdtPr>
      <w:sdtEndPr/>
      <w:sdtContent>
        <w:p w:rsidR="00735B85" w:rsidRDefault="00735B85"/>
        <w:tbl>
          <w:tblPr>
            <w:tblpPr w:leftFromText="187" w:rightFromText="187" w:vertAnchor="page" w:horzAnchor="margin" w:tblpY="6546"/>
            <w:tblW w:w="5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63"/>
            <w:gridCol w:w="1339"/>
          </w:tblGrid>
          <w:tr w:rsidR="00FC5D3F" w:rsidTr="00FC5D3F">
            <w:trPr>
              <w:trHeight w:val="1337"/>
            </w:trPr>
            <w:sdt>
              <w:sdtPr>
                <w:rPr>
                  <w:rStyle w:val="NzovChar"/>
                  <w:b/>
                  <w:caps w:val="0"/>
                </w:rPr>
                <w:alias w:val="Názov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NzovChar"/>
                </w:rPr>
              </w:sdtEndPr>
              <w:sdtContent>
                <w:tc>
                  <w:tcPr>
                    <w:tcW w:w="4281" w:type="pct"/>
                    <w:tcBorders>
                      <w:top w:val="nil"/>
                      <w:bottom w:val="nil"/>
                    </w:tcBorders>
                    <w:vAlign w:val="center"/>
                  </w:tcPr>
                  <w:p w:rsidR="00FC5D3F" w:rsidRDefault="003B50C2" w:rsidP="003B50C2">
                    <w:pPr>
                      <w:pStyle w:val="Bezriadkovania"/>
                      <w:jc w:val="left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Style w:val="NzovChar"/>
                        <w:b/>
                        <w:caps w:val="0"/>
                      </w:rPr>
                      <w:t>Investičný zámer</w:t>
                    </w:r>
                  </w:p>
                </w:tc>
              </w:sdtContent>
            </w:sdt>
            <w:tc>
              <w:tcPr>
                <w:tcW w:w="719" w:type="pct"/>
                <w:tcBorders>
                  <w:top w:val="nil"/>
                  <w:bottom w:val="nil"/>
                </w:tcBorders>
              </w:tcPr>
              <w:p w:rsidR="00FC5D3F" w:rsidRPr="00735B85" w:rsidRDefault="00FC5D3F" w:rsidP="00FC5D3F">
                <w:pPr>
                  <w:pStyle w:val="Bezriadkovania"/>
                  <w:jc w:val="left"/>
                  <w:rPr>
                    <w:rStyle w:val="NzovChar"/>
                    <w:b/>
                    <w:caps w:val="0"/>
                  </w:rPr>
                </w:pPr>
              </w:p>
            </w:tc>
          </w:tr>
          <w:tr w:rsidR="00FC5D3F" w:rsidTr="00FC5D3F">
            <w:sdt>
              <w:sdtPr>
                <w:rPr>
                  <w:b w:val="0"/>
                  <w:sz w:val="96"/>
                  <w:szCs w:val="96"/>
                </w:rPr>
                <w:alias w:val="Podnadpis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4281" w:type="pct"/>
                    <w:tcBorders>
                      <w:top w:val="nil"/>
                      <w:bottom w:val="nil"/>
                    </w:tcBorders>
                    <w:vAlign w:val="center"/>
                  </w:tcPr>
                  <w:p w:rsidR="00FC5D3F" w:rsidRPr="00176896" w:rsidRDefault="003B50C2" w:rsidP="003B50C2">
                    <w:pPr>
                      <w:pStyle w:val="Podnadpis"/>
                      <w:framePr w:hSpace="0" w:wrap="auto" w:vAnchor="margin" w:yAlign="inline"/>
                      <w:rPr>
                        <w:sz w:val="40"/>
                        <w:szCs w:val="40"/>
                      </w:rPr>
                    </w:pPr>
                    <w:r>
                      <w:t>Návod na vypracovanie</w:t>
                    </w:r>
                  </w:p>
                </w:tc>
              </w:sdtContent>
            </w:sdt>
            <w:tc>
              <w:tcPr>
                <w:tcW w:w="719" w:type="pct"/>
                <w:tcBorders>
                  <w:top w:val="nil"/>
                  <w:bottom w:val="nil"/>
                </w:tcBorders>
              </w:tcPr>
              <w:p w:rsidR="00FC5D3F" w:rsidRPr="00176896" w:rsidRDefault="00FC5D3F" w:rsidP="00FC5D3F">
                <w:pPr>
                  <w:pStyle w:val="Podnadpisdokumentu"/>
                  <w:framePr w:hSpace="0" w:wrap="auto" w:hAnchor="text" w:xAlign="left" w:yAlign="inline"/>
                </w:pPr>
              </w:p>
            </w:tc>
          </w:tr>
          <w:tr w:rsidR="00FC5D3F" w:rsidTr="00FC5D3F">
            <w:tc>
              <w:tcPr>
                <w:tcW w:w="5000" w:type="pct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FC5D3F" w:rsidRDefault="00FC5D3F" w:rsidP="00FC5D3F">
                <w:pPr>
                  <w:pStyle w:val="Podnadpisdokumentu"/>
                  <w:framePr w:hSpace="0" w:wrap="auto" w:hAnchor="text" w:xAlign="left" w:yAlign="inline"/>
                  <w:rPr>
                    <w:noProof/>
                    <w:color w:val="000000" w:themeColor="text1"/>
                    <w:lang w:eastAsia="sk-SK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3F62FE43" wp14:editId="53C13412">
                      <wp:extent cx="5819775" cy="3043610"/>
                      <wp:effectExtent l="0" t="0" r="0" b="4445"/>
                      <wp:docPr id="3" name="Obrázo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R-map-white-blue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9775" cy="3043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9022E" w:rsidRDefault="00735B85">
          <w:pPr>
            <w:spacing w:after="200" w:line="276" w:lineRule="auto"/>
            <w:jc w:val="left"/>
            <w:sectPr w:rsidR="00C9022E" w:rsidSect="00900141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br w:type="page"/>
          </w:r>
        </w:p>
        <w:p w:rsidR="00B50EF1" w:rsidRPr="008532DC" w:rsidRDefault="00B50EF1" w:rsidP="008532DC">
          <w:pPr>
            <w:pStyle w:val="Nadpis1"/>
          </w:pPr>
          <w:r w:rsidRPr="008532DC">
            <w:lastRenderedPageBreak/>
            <w:t>Cieľ textovej časti investičného zámeru</w:t>
          </w:r>
        </w:p>
        <w:p w:rsidR="00B50EF1" w:rsidRDefault="00B50EF1" w:rsidP="00B50EF1">
          <w:r>
            <w:t>I</w:t>
          </w:r>
          <w:r w:rsidR="003B50C2">
            <w:t xml:space="preserve">nvestičný zámer </w:t>
          </w:r>
          <w:r>
            <w:t>podáva žiadateľ o investičnú pomoc na Ministerstvo hospod</w:t>
          </w:r>
          <w:r w:rsidR="008532DC">
            <w:t>árstva SR podľa zákona 561/2007 </w:t>
          </w:r>
          <w:r>
            <w:t>Z. z. o investičnej pomoci a o zmene a doplnení niektorých zákonov v znení neskorších predpisov (ďalej len „Zákon o investičnej pomoci“)</w:t>
          </w:r>
          <w:r w:rsidR="003B50C2">
            <w:t xml:space="preserve"> </w:t>
          </w:r>
        </w:p>
        <w:p w:rsidR="00B50EF1" w:rsidRDefault="00B50EF1" w:rsidP="00B50EF1"/>
        <w:p w:rsidR="008532DC" w:rsidRDefault="008532DC" w:rsidP="00B50EF1">
          <w:r>
            <w:t>Ú</w:t>
          </w:r>
          <w:r w:rsidR="00B50EF1">
            <w:t xml:space="preserve">lohou </w:t>
          </w:r>
          <w:r>
            <w:t xml:space="preserve">textovej časti investičného zámeru </w:t>
          </w:r>
          <w:r w:rsidR="00B50EF1">
            <w:t>je stručne predstaviť žiadateľa o investičnú pomoc, samotný investičný zámer a jeho ekonomické a iné súvislosti.</w:t>
          </w:r>
        </w:p>
        <w:p w:rsidR="008532DC" w:rsidRDefault="008532DC" w:rsidP="00B50EF1"/>
        <w:p w:rsidR="00B50EF1" w:rsidRDefault="00B50EF1" w:rsidP="00B50EF1">
          <w:r>
            <w:t xml:space="preserve"> Tento dokument je iba orientačný a predstavuje návod pre prípravu textovej časti investičného zámeru.</w:t>
          </w:r>
        </w:p>
        <w:p w:rsidR="00B50EF1" w:rsidRDefault="00B50EF1" w:rsidP="00B50EF1"/>
        <w:p w:rsidR="00B50EF1" w:rsidRPr="00942B7A" w:rsidRDefault="00B50EF1" w:rsidP="00942B7A">
          <w:pPr>
            <w:pStyle w:val="Nadpis1"/>
          </w:pPr>
          <w:r w:rsidRPr="00942B7A">
            <w:t>Odporúčaná štruktúra investičného zámeru</w:t>
          </w:r>
        </w:p>
        <w:p w:rsidR="00B50EF1" w:rsidRDefault="00B50EF1" w:rsidP="00B50EF1"/>
        <w:p w:rsidR="00B50EF1" w:rsidRDefault="00B50EF1" w:rsidP="006F5B10">
          <w:pPr>
            <w:pStyle w:val="Nadpis2"/>
            <w:numPr>
              <w:ilvl w:val="0"/>
              <w:numId w:val="7"/>
            </w:numPr>
          </w:pPr>
          <w:r w:rsidRPr="00942B7A">
            <w:t>ZHRNUTIE</w:t>
          </w:r>
        </w:p>
        <w:p w:rsidR="008532DC" w:rsidRPr="008532DC" w:rsidRDefault="008532DC" w:rsidP="008532DC">
          <w:pPr>
            <w:ind w:left="709"/>
          </w:pPr>
          <w:r>
            <w:t>Základné parametre investičného zámeru (</w:t>
          </w:r>
          <w:r w:rsidR="002B1CCF">
            <w:t xml:space="preserve">typ investičného zámeru, </w:t>
          </w:r>
          <w:r>
            <w:t xml:space="preserve">zameranie, lokalita, počet nových pracovných miest, </w:t>
          </w:r>
          <w:r w:rsidR="002B1CCF">
            <w:t xml:space="preserve">investičné náklady, definovanie </w:t>
          </w:r>
          <w:r>
            <w:t>oprávnen</w:t>
          </w:r>
          <w:r w:rsidR="002B1CCF">
            <w:t>ých</w:t>
          </w:r>
          <w:r>
            <w:t xml:space="preserve"> náklad</w:t>
          </w:r>
          <w:r w:rsidR="002B1CCF">
            <w:t>ov</w:t>
          </w:r>
          <w:r>
            <w:t>, investičná pomoc, intenz</w:t>
          </w:r>
          <w:r w:rsidR="002B1CCF">
            <w:t>ita investičnej pomoci</w:t>
          </w:r>
          <w:r w:rsidR="00C9635E">
            <w:t>, harmonogram investičného zámeru</w:t>
          </w:r>
          <w:r w:rsidR="002B1CCF">
            <w:t>).</w:t>
          </w:r>
        </w:p>
        <w:p w:rsidR="00B50EF1" w:rsidRDefault="00B50EF1" w:rsidP="00B50EF1">
          <w:pPr>
            <w:pStyle w:val="Nadpis2"/>
          </w:pPr>
        </w:p>
        <w:p w:rsidR="00D118E5" w:rsidRDefault="00D118E5" w:rsidP="006F5B10">
          <w:pPr>
            <w:pStyle w:val="Nadpis2"/>
            <w:numPr>
              <w:ilvl w:val="0"/>
              <w:numId w:val="7"/>
            </w:numPr>
          </w:pPr>
          <w:r>
            <w:t>SPLNENIE VŠEOBECNÝCH PODMIENOK</w:t>
          </w:r>
        </w:p>
        <w:p w:rsidR="002B1CCF" w:rsidRDefault="00942B7A" w:rsidP="006F5B10">
          <w:pPr>
            <w:ind w:left="709"/>
          </w:pPr>
          <w:r>
            <w:t>Stručné preukázanie a kvantifikovanie splnenia všeobecných podmienok po</w:t>
          </w:r>
          <w:r w:rsidR="002B1CCF">
            <w:t>dľa Zákona o investičnej pomoci:</w:t>
          </w:r>
        </w:p>
        <w:p w:rsidR="002B1CCF" w:rsidRPr="000426CD" w:rsidRDefault="002B1CCF" w:rsidP="000426CD">
          <w:pPr>
            <w:pStyle w:val="Odsekzoznamu"/>
          </w:pPr>
          <w:r w:rsidRPr="000426CD">
            <w:t>min. výška investície v danej lokalite a krytie investície vlastným imaním v hodnote min. 50 % investície,</w:t>
          </w:r>
        </w:p>
        <w:p w:rsidR="002B1CCF" w:rsidRPr="000426CD" w:rsidRDefault="002B1CCF" w:rsidP="000426CD">
          <w:pPr>
            <w:pStyle w:val="Odsekzoznamu"/>
          </w:pPr>
          <w:r w:rsidRPr="000426CD">
            <w:t>v prípade priemyselnej výroby, splnenie podmienky podielu nových výrobných a technologických zariadení, ktoré sú určené na výrobné účely na celkovej hodnote obstaraného dlhodobého hmotného a dlhodobého nehmotného majetku,  podľa lokality,</w:t>
          </w:r>
        </w:p>
        <w:p w:rsidR="002B1CCF" w:rsidRPr="000426CD" w:rsidRDefault="002B1CCF" w:rsidP="000426CD">
          <w:pPr>
            <w:pStyle w:val="Odsekzoznamu"/>
          </w:pPr>
          <w:r w:rsidRPr="000426CD">
            <w:t>min. počet nových pracovných miest</w:t>
          </w:r>
        </w:p>
        <w:p w:rsidR="00942B7A" w:rsidRPr="000426CD" w:rsidRDefault="002B1CCF" w:rsidP="000426CD">
          <w:pPr>
            <w:pStyle w:val="Odsekzoznamu"/>
          </w:pPr>
          <w:r w:rsidRPr="000426CD">
            <w:t> v prípade technologických centier a centier strategických služieb, splnenie podmienky vytvorenia pracovných miest pre zamestnancov s vysokoškolským vzdelaním,</w:t>
          </w:r>
        </w:p>
        <w:p w:rsidR="002B1CCF" w:rsidRPr="000426CD" w:rsidRDefault="002B1CCF" w:rsidP="000426CD">
          <w:pPr>
            <w:pStyle w:val="Odsekzoznamu"/>
          </w:pPr>
          <w:r w:rsidRPr="000426CD">
            <w:t>splnenie podmienok ochrany životného prostredia,</w:t>
          </w:r>
        </w:p>
        <w:p w:rsidR="002B1CCF" w:rsidRPr="000426CD" w:rsidRDefault="002B1CCF" w:rsidP="000426CD">
          <w:pPr>
            <w:pStyle w:val="Odsekzoznamu"/>
          </w:pPr>
          <w:r w:rsidRPr="000426CD">
            <w:t>splnenie podmienky realizácie investičného zámeru na jednom mieste.</w:t>
          </w:r>
        </w:p>
        <w:p w:rsidR="000426CD" w:rsidRPr="000426CD" w:rsidRDefault="000426CD" w:rsidP="000426CD">
          <w:pPr>
            <w:pStyle w:val="Odsekzoznamu"/>
          </w:pPr>
          <w:r w:rsidRPr="000426CD">
            <w:t>splnenie špeciálnych podmienok v prípade rozšírenia výroby, diverzifikácie, alebo zásadnej zmenu výrobného procesu.</w:t>
          </w:r>
        </w:p>
        <w:p w:rsidR="00B50EF1" w:rsidRPr="00B50EF1" w:rsidRDefault="00B50EF1" w:rsidP="00B50EF1">
          <w:pPr>
            <w:pStyle w:val="Nadpis2"/>
          </w:pPr>
        </w:p>
        <w:p w:rsidR="00B50EF1" w:rsidRDefault="00B50EF1" w:rsidP="006F5B10">
          <w:pPr>
            <w:pStyle w:val="Nadpis2"/>
            <w:numPr>
              <w:ilvl w:val="0"/>
              <w:numId w:val="7"/>
            </w:numPr>
          </w:pPr>
          <w:r>
            <w:t>ŽIADATEĽ A PRÍJEMCA</w:t>
          </w:r>
        </w:p>
        <w:p w:rsidR="00B50EF1" w:rsidRPr="00B50EF1" w:rsidRDefault="00B50EF1" w:rsidP="00B50EF1">
          <w:pPr>
            <w:pStyle w:val="Nadpis2"/>
          </w:pPr>
        </w:p>
        <w:p w:rsidR="00B50EF1" w:rsidRPr="00C9635E" w:rsidRDefault="00B50EF1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ZÁKLADNÉ ÚDAJE O</w:t>
          </w:r>
          <w:r w:rsidR="006F5B10" w:rsidRPr="00C9635E">
            <w:rPr>
              <w:b/>
            </w:rPr>
            <w:t> </w:t>
          </w:r>
          <w:r w:rsidRPr="00C9635E">
            <w:rPr>
              <w:b/>
            </w:rPr>
            <w:t>ŽIADATEĽOVI</w:t>
          </w:r>
          <w:r w:rsidR="006F5B10" w:rsidRPr="00C9635E">
            <w:rPr>
              <w:b/>
            </w:rPr>
            <w:t xml:space="preserve"> A PRÍJEMCOVI</w:t>
          </w:r>
        </w:p>
        <w:p w:rsidR="000426CD" w:rsidRDefault="00B50EF1" w:rsidP="00B50EF1">
          <w:pPr>
            <w:pStyle w:val="Odsekzoznamu"/>
            <w:numPr>
              <w:ilvl w:val="0"/>
              <w:numId w:val="4"/>
            </w:numPr>
          </w:pPr>
          <w:r>
            <w:t>základné identifikačné údaje žiadateľa, vlastnícka štruktúra žiadateľa, hlavný predmet činnosti</w:t>
          </w:r>
          <w:r w:rsidR="000426CD">
            <w:t>,</w:t>
          </w:r>
        </w:p>
        <w:p w:rsidR="00B50EF1" w:rsidRDefault="00942B7A" w:rsidP="00B50EF1">
          <w:pPr>
            <w:pStyle w:val="Odsekzoznamu"/>
            <w:numPr>
              <w:ilvl w:val="0"/>
              <w:numId w:val="4"/>
            </w:numPr>
          </w:pPr>
          <w:r>
            <w:t>v prípade MSP preukázanie splnenia podmien</w:t>
          </w:r>
          <w:r w:rsidR="000426CD">
            <w:t>ok pre zaradenie do skupiny MSP,</w:t>
          </w:r>
        </w:p>
        <w:p w:rsidR="00B50EF1" w:rsidRDefault="00942B7A" w:rsidP="00B50EF1">
          <w:pPr>
            <w:pStyle w:val="Odsekzoznamu"/>
            <w:numPr>
              <w:ilvl w:val="0"/>
              <w:numId w:val="4"/>
            </w:numPr>
          </w:pPr>
          <w:r>
            <w:t xml:space="preserve">stručný opis histórie, </w:t>
          </w:r>
          <w:r w:rsidR="00B50EF1">
            <w:t xml:space="preserve">súčasných podnikateľských aktivít </w:t>
          </w:r>
          <w:r>
            <w:t xml:space="preserve">a plánov ďalšieho rozvoja </w:t>
          </w:r>
          <w:r w:rsidR="00B50EF1">
            <w:t>spoločnosti,</w:t>
          </w:r>
        </w:p>
        <w:p w:rsidR="00B50EF1" w:rsidRDefault="00B50EF1" w:rsidP="00B50EF1">
          <w:pPr>
            <w:pStyle w:val="Odsekzoznamu"/>
            <w:numPr>
              <w:ilvl w:val="0"/>
              <w:numId w:val="4"/>
            </w:numPr>
          </w:pPr>
          <w:r>
            <w:t xml:space="preserve">ďalšie informácie ako </w:t>
          </w:r>
          <w:r w:rsidR="00F91CC3">
            <w:t xml:space="preserve">postavenie na trhu, </w:t>
          </w:r>
          <w:r>
            <w:t>hlavní odberatelia, hlavní dodávatelia, hlavní dodávatelia pôsobiaci na Slovensku, certifikáty....</w:t>
          </w:r>
        </w:p>
        <w:p w:rsidR="00B50EF1" w:rsidRDefault="00B50EF1" w:rsidP="00B50EF1">
          <w:pPr>
            <w:pStyle w:val="Odsekzoznamu"/>
            <w:numPr>
              <w:ilvl w:val="0"/>
              <w:numId w:val="4"/>
            </w:numPr>
          </w:pPr>
          <w:r>
            <w:t>iné dôležité informácie</w:t>
          </w:r>
          <w:r w:rsidR="00942B7A">
            <w:t>.</w:t>
          </w:r>
        </w:p>
        <w:p w:rsidR="00B50EF1" w:rsidRDefault="00B50EF1" w:rsidP="00B50EF1"/>
        <w:p w:rsidR="00B50EF1" w:rsidRPr="00C9635E" w:rsidRDefault="00B50EF1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OPIS SKUPINY</w:t>
          </w:r>
          <w:r w:rsidR="00F91CC3" w:rsidRPr="00C9635E">
            <w:rPr>
              <w:b/>
            </w:rPr>
            <w:t xml:space="preserve"> ŽIADATEĽA</w:t>
          </w:r>
        </w:p>
        <w:p w:rsidR="00F91CC3" w:rsidRDefault="00F91CC3" w:rsidP="00F91CC3">
          <w:pPr>
            <w:pStyle w:val="Odsekzoznamu"/>
            <w:numPr>
              <w:ilvl w:val="0"/>
              <w:numId w:val="4"/>
            </w:numPr>
          </w:pPr>
          <w:r>
            <w:t>posta</w:t>
          </w:r>
          <w:r w:rsidR="00942B7A">
            <w:t>venie žiadateľa v rámci skupiny a opis vlastníckych vzťahov v skupine,</w:t>
          </w:r>
        </w:p>
        <w:p w:rsidR="00942B7A" w:rsidRDefault="00942B7A" w:rsidP="00942B7A">
          <w:pPr>
            <w:pStyle w:val="Odsekzoznamu"/>
            <w:numPr>
              <w:ilvl w:val="0"/>
              <w:numId w:val="4"/>
            </w:numPr>
          </w:pPr>
          <w:r>
            <w:t>stručný opis skupiny, histórie, súčasných podnikateľských aktivít a plánov ďalšieho rozvoja spoločnosti,</w:t>
          </w:r>
        </w:p>
        <w:p w:rsidR="00F91CC3" w:rsidRDefault="00F91CC3" w:rsidP="00F91CC3">
          <w:pPr>
            <w:pStyle w:val="Odsekzoznamu"/>
            <w:numPr>
              <w:ilvl w:val="0"/>
              <w:numId w:val="4"/>
            </w:numPr>
          </w:pPr>
          <w:r>
            <w:t>iné dôležité informácie</w:t>
          </w:r>
          <w:r w:rsidR="00942B7A">
            <w:t>.</w:t>
          </w:r>
        </w:p>
        <w:p w:rsidR="00F91CC3" w:rsidRDefault="00F91CC3" w:rsidP="00F91CC3"/>
        <w:p w:rsidR="00B50EF1" w:rsidRPr="00C9635E" w:rsidRDefault="00B50EF1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 xml:space="preserve">ZÁKLADNÉ FINAČNÉ A EKONOMICKÉ ÚDAJE O ŽIADATEĽOVI </w:t>
          </w:r>
          <w:r w:rsidR="00F91CC3" w:rsidRPr="00C9635E">
            <w:rPr>
              <w:b/>
            </w:rPr>
            <w:t>ZA POSLEDNÉ TRI ROKY</w:t>
          </w:r>
        </w:p>
        <w:p w:rsidR="00942B7A" w:rsidRPr="00037080" w:rsidRDefault="00942B7A" w:rsidP="00B50EF1">
          <w:pPr>
            <w:rPr>
              <w:b/>
            </w:rPr>
          </w:pPr>
        </w:p>
        <w:p w:rsidR="00F91CC3" w:rsidRPr="00C9635E" w:rsidRDefault="00F91CC3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ZÁKLADNÉ FINAČNÉ A EKONOMICKÉ ÚDAJE O SKUPINE ZA POSLEDNÉ TRI ROKY</w:t>
          </w:r>
        </w:p>
        <w:p w:rsidR="00942B7A" w:rsidRDefault="00942B7A" w:rsidP="00F91CC3">
          <w:pPr>
            <w:ind w:firstLine="709"/>
            <w:rPr>
              <w:b/>
            </w:rPr>
          </w:pPr>
        </w:p>
        <w:p w:rsidR="00B50EF1" w:rsidRPr="00942B7A" w:rsidRDefault="00352A76" w:rsidP="006F5B10">
          <w:pPr>
            <w:pStyle w:val="Nadpis2"/>
            <w:numPr>
              <w:ilvl w:val="0"/>
              <w:numId w:val="7"/>
            </w:numPr>
          </w:pPr>
          <w:r>
            <w:t>IN</w:t>
          </w:r>
          <w:r w:rsidR="00B50EF1" w:rsidRPr="00942B7A">
            <w:t>V</w:t>
          </w:r>
          <w:r>
            <w:t>E</w:t>
          </w:r>
          <w:r w:rsidR="00B50EF1" w:rsidRPr="00942B7A">
            <w:t>STIČNÝ ZÁMER</w:t>
          </w:r>
        </w:p>
        <w:p w:rsidR="00037080" w:rsidRDefault="00037080" w:rsidP="00037080"/>
        <w:p w:rsidR="00037080" w:rsidRPr="00C9635E" w:rsidRDefault="00037080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ZÁKLADNÉ INFORMÁCIE O INVESTIČNOM ZÁMERE</w:t>
          </w:r>
        </w:p>
        <w:p w:rsidR="00942B7A" w:rsidRPr="00C9635E" w:rsidRDefault="00942B7A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D118E5" w:rsidRPr="00C9635E" w:rsidRDefault="00D118E5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STRUČNÝ OPIS INVESTIČNÉHO ZÁMERU A CIEĽ INVESTÍCIE</w:t>
          </w:r>
        </w:p>
        <w:p w:rsidR="00A03AA9" w:rsidRPr="00C9635E" w:rsidRDefault="00A03AA9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A03AA9" w:rsidRPr="00C9635E" w:rsidRDefault="00A03AA9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OPIS PRODUKTU, RESP. VÝSLEDKOV PODNIKATEĽSKEJ A</w:t>
          </w:r>
          <w:r w:rsidR="000426CD" w:rsidRPr="00C9635E">
            <w:rPr>
              <w:b/>
            </w:rPr>
            <w:t>KTIVITY SÚVISIACEJ S INVESTIČNÝ</w:t>
          </w:r>
          <w:r w:rsidRPr="00C9635E">
            <w:rPr>
              <w:b/>
            </w:rPr>
            <w:t xml:space="preserve">M </w:t>
          </w:r>
          <w:r w:rsidR="000426CD" w:rsidRPr="00C9635E">
            <w:rPr>
              <w:b/>
            </w:rPr>
            <w:t>Z</w:t>
          </w:r>
          <w:r w:rsidRPr="00C9635E">
            <w:rPr>
              <w:b/>
            </w:rPr>
            <w:t>ÁM</w:t>
          </w:r>
          <w:r w:rsidR="000426CD" w:rsidRPr="00C9635E">
            <w:rPr>
              <w:b/>
            </w:rPr>
            <w:t>E</w:t>
          </w:r>
          <w:r w:rsidRPr="00C9635E">
            <w:rPr>
              <w:b/>
            </w:rPr>
            <w:t>ROM</w:t>
          </w:r>
        </w:p>
        <w:p w:rsidR="00A03AA9" w:rsidRPr="00C9635E" w:rsidRDefault="00A03AA9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D118E5" w:rsidRPr="00C9635E" w:rsidRDefault="00D118E5" w:rsidP="00C9635E">
          <w:pPr>
            <w:pStyle w:val="Odsekzoznamu"/>
            <w:rPr>
              <w:b/>
            </w:rPr>
          </w:pPr>
          <w:bookmarkStart w:id="0" w:name="_GoBack"/>
          <w:bookmarkEnd w:id="0"/>
          <w:r w:rsidRPr="00C9635E">
            <w:rPr>
              <w:b/>
            </w:rPr>
            <w:t>OPIS VÝROBY, RESP. PODNIKATEĽSKEJ AKTIVITY SÚVISIACEJ S INVESTIČNÝM ZÁMEROM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C9635E" w:rsidRPr="00C9635E" w:rsidRDefault="00C9635E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HARMONOGRAM INVESTIČNÉHO ZÁMERU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29"/>
          </w:pPr>
          <w:r>
            <w:t xml:space="preserve">- </w:t>
          </w:r>
          <w:r w:rsidRPr="00C9635E">
            <w:t xml:space="preserve">zahájenie a ukončenie investičného zámeru, zahájenie plnej výroby v súvislosti s investičným </w:t>
          </w:r>
          <w:r w:rsidR="00B62DC9">
            <w:t>zámerom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C9635E" w:rsidRPr="00C9635E" w:rsidRDefault="00C9635E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ZOZNAM NOVÉHO VÝROBNÉHO TECHNOLOGICKÉHO ZARIADENIA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29"/>
          </w:pPr>
          <w:r>
            <w:t xml:space="preserve">- </w:t>
          </w:r>
          <w:r w:rsidRPr="00C9635E">
            <w:t>vrátane roku výroby a odhadovanej ceny obstarania</w:t>
          </w:r>
        </w:p>
        <w:p w:rsidR="00A03AA9" w:rsidRPr="00C9635E" w:rsidRDefault="00D118E5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  <w:r w:rsidRPr="00C9635E">
            <w:rPr>
              <w:b/>
            </w:rPr>
            <w:tab/>
          </w:r>
        </w:p>
        <w:p w:rsidR="00C9635E" w:rsidRDefault="00D118E5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 xml:space="preserve">URČENIE A KVANTIFIKÁCIA </w:t>
          </w:r>
          <w:r w:rsidR="00C9635E" w:rsidRPr="00C9635E">
            <w:rPr>
              <w:b/>
            </w:rPr>
            <w:t xml:space="preserve">INVESTIČNÝCH </w:t>
          </w:r>
          <w:r w:rsidR="00A03AA9" w:rsidRPr="00C9635E">
            <w:rPr>
              <w:b/>
            </w:rPr>
            <w:t xml:space="preserve"> NÁKLADO</w:t>
          </w:r>
          <w:r w:rsidR="006F5B10" w:rsidRPr="00C9635E">
            <w:rPr>
              <w:b/>
            </w:rPr>
            <w:t>V, ETAPY INVESTÍCIE A HARMONOGRAM INVESTOVANIA</w:t>
          </w:r>
          <w:r w:rsidR="00C9635E" w:rsidRPr="00C9635E">
            <w:rPr>
              <w:b/>
            </w:rPr>
            <w:t xml:space="preserve"> </w:t>
          </w:r>
        </w:p>
        <w:p w:rsidR="00D118E5" w:rsidRPr="00B62DC9" w:rsidRDefault="00B62DC9" w:rsidP="00B62DC9">
          <w:pPr>
            <w:ind w:left="1418"/>
          </w:pPr>
          <w:r>
            <w:t>- v prípade určenia investičných nákladov ako oprávnených nákladov, je potrebné tento fakt uviesť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C9635E" w:rsidRPr="00C9635E" w:rsidRDefault="00C9635E" w:rsidP="00C9635E">
          <w:pPr>
            <w:pStyle w:val="Odsekzoznamu"/>
            <w:rPr>
              <w:b/>
            </w:rPr>
          </w:pPr>
          <w:r w:rsidRPr="00C9635E">
            <w:rPr>
              <w:b/>
            </w:rPr>
            <w:t>V PRÍPADE URČENIA MZDOVÝCH NÁKLADOV AKO OPRÁVNENÝCH NÁKLADOV, KVANTIFIKÁCIA TÝCHTO OPRÁVNENÝCH NÁKLADOV A HRAMONOGRAM ICH VYNALOŽENIA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40"/>
            <w:rPr>
              <w:b/>
            </w:rPr>
          </w:pPr>
        </w:p>
        <w:p w:rsidR="00C9635E" w:rsidRPr="00C9635E" w:rsidRDefault="00C9635E" w:rsidP="00C9635E">
          <w:pPr>
            <w:pStyle w:val="Odsekzoznamu"/>
            <w:ind w:left="1440"/>
            <w:rPr>
              <w:b/>
            </w:rPr>
          </w:pPr>
          <w:r w:rsidRPr="00C9635E">
            <w:rPr>
              <w:b/>
            </w:rPr>
            <w:t>FINANCOVANIE INVESTIČNÉHO ZÁMERU</w:t>
          </w:r>
        </w:p>
        <w:p w:rsidR="00C9635E" w:rsidRPr="00B62DC9" w:rsidRDefault="00B62DC9" w:rsidP="00C9635E">
          <w:pPr>
            <w:pStyle w:val="Odsekzoznamu"/>
            <w:numPr>
              <w:ilvl w:val="0"/>
              <w:numId w:val="0"/>
            </w:numPr>
            <w:ind w:left="1440"/>
          </w:pPr>
          <w:r w:rsidRPr="00B62DC9">
            <w:t>- z</w:t>
          </w:r>
          <w:r w:rsidR="00C9635E" w:rsidRPr="00B62DC9">
            <w:t>droje financovania a harmonogram f</w:t>
          </w:r>
          <w:r>
            <w:t>inancovania investičného zámeru</w:t>
          </w:r>
        </w:p>
        <w:p w:rsidR="00C9635E" w:rsidRPr="00C9635E" w:rsidRDefault="00C9635E" w:rsidP="00C9635E">
          <w:pPr>
            <w:pStyle w:val="Odsekzoznamu"/>
            <w:numPr>
              <w:ilvl w:val="0"/>
              <w:numId w:val="0"/>
            </w:numPr>
            <w:ind w:left="1440"/>
            <w:rPr>
              <w:b/>
            </w:rPr>
          </w:pPr>
        </w:p>
        <w:p w:rsidR="00C9635E" w:rsidRPr="00C9635E" w:rsidRDefault="00C9635E" w:rsidP="00C9635E">
          <w:pPr>
            <w:pStyle w:val="Odsekzoznamu"/>
            <w:ind w:left="1440"/>
            <w:rPr>
              <w:b/>
            </w:rPr>
          </w:pPr>
          <w:r w:rsidRPr="00C9635E">
            <w:rPr>
              <w:b/>
            </w:rPr>
            <w:t xml:space="preserve">EKONOMICKÁ PREDIKCIA INVESTIČNÉHO ZÁMERU </w:t>
          </w:r>
        </w:p>
        <w:p w:rsidR="00C9635E" w:rsidRPr="00B62DC9" w:rsidRDefault="00B62DC9" w:rsidP="00C9635E">
          <w:pPr>
            <w:pStyle w:val="Odsekzoznamu"/>
            <w:numPr>
              <w:ilvl w:val="0"/>
              <w:numId w:val="0"/>
            </w:numPr>
            <w:ind w:left="1440"/>
          </w:pPr>
          <w:r>
            <w:t xml:space="preserve">- </w:t>
          </w:r>
          <w:r w:rsidR="00C9635E" w:rsidRPr="00B62DC9">
            <w:t>podľa tržby a pred</w:t>
          </w:r>
          <w:r>
            <w:t>aj podľa produktov a teritórií</w:t>
          </w:r>
        </w:p>
        <w:p w:rsidR="00A03AA9" w:rsidRPr="00C9635E" w:rsidRDefault="00A03AA9" w:rsidP="00A03AA9">
          <w:pPr>
            <w:pStyle w:val="Bezriadkovania"/>
            <w:ind w:left="705" w:firstLine="4"/>
          </w:pPr>
        </w:p>
        <w:p w:rsidR="00A03AA9" w:rsidRPr="00C9635E" w:rsidRDefault="00D118E5" w:rsidP="00C9635E">
          <w:pPr>
            <w:pStyle w:val="Odsekzoznamu"/>
            <w:ind w:left="1440"/>
            <w:rPr>
              <w:b/>
            </w:rPr>
          </w:pPr>
          <w:r w:rsidRPr="00C9635E">
            <w:rPr>
              <w:b/>
            </w:rPr>
            <w:t xml:space="preserve">ZAMESTNANOSŤ </w:t>
          </w:r>
        </w:p>
        <w:p w:rsidR="00D118E5" w:rsidRPr="00B62DC9" w:rsidRDefault="00B62DC9" w:rsidP="00C9635E">
          <w:pPr>
            <w:ind w:left="1418"/>
          </w:pPr>
          <w:r>
            <w:t>- p</w:t>
          </w:r>
          <w:r w:rsidR="00A03AA9" w:rsidRPr="00B62DC9">
            <w:t xml:space="preserve">očet vytvorených nových pracovných miest, harmonogram vytvárania nových pracovných miest, vzdelanostná štruktúra zamestnancov, vzdelávanie nových </w:t>
          </w:r>
          <w:r w:rsidR="006F5B10" w:rsidRPr="00B62DC9">
            <w:t>zamestnancom</w:t>
          </w:r>
          <w:r w:rsidR="00A03AA9" w:rsidRPr="00B62DC9">
            <w:t xml:space="preserve"> vrátane predpokladaných nákladov na vzdelávanie, priemerná h</w:t>
          </w:r>
          <w:r>
            <w:t>rubá mzda zamestnancov a celková</w:t>
          </w:r>
          <w:r w:rsidR="00A03AA9" w:rsidRPr="00B62DC9">
            <w:t xml:space="preserve"> cena práce v rokoch, odhad sekundár</w:t>
          </w:r>
          <w:r w:rsidR="00C9635E" w:rsidRPr="00B62DC9">
            <w:t>ne vytvorených pracovných miest</w:t>
          </w:r>
        </w:p>
        <w:p w:rsidR="00A03AA9" w:rsidRDefault="00D118E5" w:rsidP="00C9635E">
          <w:pPr>
            <w:pStyle w:val="Bezriadkovania"/>
          </w:pPr>
          <w:r w:rsidRPr="00A03AA9">
            <w:tab/>
          </w:r>
        </w:p>
        <w:p w:rsidR="00A03AA9" w:rsidRPr="00B62DC9" w:rsidRDefault="00A03AA9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ODHADOVANÁ EXPORTNÁ VÝKONNOSŤ V SÚVISLOSTI S INVESTIČNÝM ZÁMEROM</w:t>
          </w:r>
        </w:p>
        <w:p w:rsidR="00A03AA9" w:rsidRPr="00A03AA9" w:rsidRDefault="00A03AA9" w:rsidP="006F5B10">
          <w:pPr>
            <w:pStyle w:val="Bezriadkovania"/>
          </w:pPr>
        </w:p>
        <w:p w:rsidR="00B62DC9" w:rsidRDefault="00A03AA9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S</w:t>
          </w:r>
          <w:r w:rsidR="00B62DC9">
            <w:rPr>
              <w:b/>
            </w:rPr>
            <w:t xml:space="preserve">LOVENSKÍ A OSTATNÍ DODÁVATELIA </w:t>
          </w:r>
          <w:r w:rsidRPr="00B62DC9">
            <w:rPr>
              <w:b/>
            </w:rPr>
            <w:t>V SÚV</w:t>
          </w:r>
          <w:r w:rsidR="006F5B10" w:rsidRPr="00B62DC9">
            <w:rPr>
              <w:b/>
            </w:rPr>
            <w:t>ISLOSTI S REALIZÁCIOU INVESTIČNÉ</w:t>
          </w:r>
          <w:r w:rsidR="00B62DC9">
            <w:rPr>
              <w:b/>
            </w:rPr>
            <w:t>HO ZÁMERU</w:t>
          </w:r>
        </w:p>
        <w:p w:rsidR="00B62DC9" w:rsidRDefault="00B62DC9" w:rsidP="00B62DC9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A03AA9" w:rsidRPr="00B62DC9" w:rsidRDefault="00B62DC9" w:rsidP="00B62DC9">
          <w:pPr>
            <w:pStyle w:val="Odsekzoznamu"/>
            <w:rPr>
              <w:b/>
            </w:rPr>
          </w:pPr>
          <w:r>
            <w:rPr>
              <w:b/>
            </w:rPr>
            <w:t>PLÁNOVANÍ DODÁVATELIA V SÚVISLOSTI S PODNIKATEĽSKO ČNNOSŤOU PRED A PO REALIZOVANÍ INVESTIČNÉHO ZÁMERU A PODIEĽ SLOVENSKÝCH DODÁVATEĽOV PRED A PO REALIZOVANÍ INVESTIČNÉHO ZÁMERU</w:t>
          </w:r>
        </w:p>
        <w:p w:rsidR="00A03AA9" w:rsidRDefault="00A03AA9" w:rsidP="006F5B10">
          <w:pPr>
            <w:pStyle w:val="Bezriadkovania"/>
          </w:pPr>
        </w:p>
        <w:p w:rsidR="00942B7A" w:rsidRPr="00B62DC9" w:rsidRDefault="00942B7A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DOPAD INVESTIČNÉHO ZÁMERU NA ŽIVOTNÉ PROSTREDIE</w:t>
          </w:r>
        </w:p>
        <w:p w:rsidR="00A03AA9" w:rsidRPr="00B62DC9" w:rsidRDefault="00A03AA9" w:rsidP="00B62DC9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942B7A" w:rsidRPr="00B62DC9" w:rsidRDefault="00942B7A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ANALÝZA KONKURENCIE</w:t>
          </w:r>
        </w:p>
        <w:p w:rsidR="00A03AA9" w:rsidRPr="00B62DC9" w:rsidRDefault="00A03AA9" w:rsidP="00B62DC9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A03AA9" w:rsidRDefault="00A03AA9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INÉ, DOPLŇUJÚCE INFORMÁCIE</w:t>
          </w:r>
        </w:p>
        <w:p w:rsidR="00B62DC9" w:rsidRDefault="00B62DC9">
          <w:pPr>
            <w:spacing w:after="200" w:line="276" w:lineRule="auto"/>
            <w:jc w:val="left"/>
            <w:rPr>
              <w:b/>
            </w:rPr>
          </w:pPr>
          <w:r>
            <w:rPr>
              <w:b/>
            </w:rPr>
            <w:br w:type="page"/>
          </w:r>
        </w:p>
        <w:p w:rsidR="00B50EF1" w:rsidRDefault="00B50EF1" w:rsidP="00352A76">
          <w:pPr>
            <w:pStyle w:val="Nadpis2"/>
            <w:numPr>
              <w:ilvl w:val="0"/>
              <w:numId w:val="7"/>
            </w:numPr>
          </w:pPr>
          <w:r>
            <w:lastRenderedPageBreak/>
            <w:t>INVESTIČNÁ POMOC</w:t>
          </w:r>
        </w:p>
        <w:p w:rsidR="00A03AA9" w:rsidRPr="00A03AA9" w:rsidRDefault="00A03AA9" w:rsidP="00A03AA9"/>
        <w:p w:rsidR="00B50EF1" w:rsidRPr="00B62DC9" w:rsidRDefault="00B50EF1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VÝŠKA A</w:t>
          </w:r>
          <w:r w:rsidR="00D118E5" w:rsidRPr="00B62DC9">
            <w:rPr>
              <w:b/>
            </w:rPr>
            <w:t> </w:t>
          </w:r>
          <w:r w:rsidRPr="00B62DC9">
            <w:rPr>
              <w:b/>
            </w:rPr>
            <w:t>ZLO</w:t>
          </w:r>
          <w:r w:rsidR="00D118E5" w:rsidRPr="00B62DC9">
            <w:rPr>
              <w:b/>
            </w:rPr>
            <w:t>ŽENIE INVESTIČNEJ POMOCI</w:t>
          </w:r>
        </w:p>
        <w:p w:rsidR="00A03AA9" w:rsidRPr="00B62DC9" w:rsidRDefault="00A03AA9" w:rsidP="00B62DC9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</w:p>
        <w:p w:rsidR="00D118E5" w:rsidRPr="00B62DC9" w:rsidRDefault="00D118E5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HAMRONOGRAM ČEPRANIA INVESTIČNEJ POMOCI</w:t>
          </w:r>
        </w:p>
        <w:p w:rsidR="00A03AA9" w:rsidRPr="00B62DC9" w:rsidRDefault="00D118E5" w:rsidP="00B62DC9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  <w:r w:rsidRPr="00B62DC9">
            <w:rPr>
              <w:b/>
            </w:rPr>
            <w:tab/>
          </w:r>
        </w:p>
        <w:p w:rsidR="00D118E5" w:rsidRPr="00B62DC9" w:rsidRDefault="00B62DC9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 xml:space="preserve">DISKONTOVANÉ HODNOTY </w:t>
          </w:r>
          <w:r>
            <w:rPr>
              <w:b/>
            </w:rPr>
            <w:t xml:space="preserve">OPRÁVNENÝCH NÁKLADOV A </w:t>
          </w:r>
          <w:r w:rsidRPr="00B62DC9">
            <w:rPr>
              <w:b/>
            </w:rPr>
            <w:t>INVESTIČNEJ</w:t>
          </w:r>
          <w:r w:rsidR="00D118E5" w:rsidRPr="00B62DC9">
            <w:rPr>
              <w:b/>
            </w:rPr>
            <w:t xml:space="preserve"> POMOCI</w:t>
          </w:r>
          <w:r>
            <w:rPr>
              <w:b/>
            </w:rPr>
            <w:t xml:space="preserve"> A </w:t>
          </w:r>
          <w:r w:rsidR="00D118E5" w:rsidRPr="00B62DC9">
            <w:rPr>
              <w:b/>
            </w:rPr>
            <w:t>INTENZITA INVESTIČNEJ POMOCI</w:t>
          </w:r>
        </w:p>
        <w:p w:rsidR="00A03AA9" w:rsidRPr="00B62DC9" w:rsidRDefault="00D118E5" w:rsidP="00B62DC9">
          <w:pPr>
            <w:pStyle w:val="Odsekzoznamu"/>
            <w:numPr>
              <w:ilvl w:val="0"/>
              <w:numId w:val="0"/>
            </w:numPr>
            <w:ind w:left="1429"/>
            <w:rPr>
              <w:b/>
            </w:rPr>
          </w:pPr>
          <w:r w:rsidRPr="00B62DC9">
            <w:rPr>
              <w:b/>
            </w:rPr>
            <w:tab/>
          </w:r>
        </w:p>
        <w:p w:rsidR="00D118E5" w:rsidRPr="00B62DC9" w:rsidRDefault="00D118E5" w:rsidP="00B62DC9">
          <w:pPr>
            <w:pStyle w:val="Odsekzoznamu"/>
            <w:rPr>
              <w:b/>
            </w:rPr>
          </w:pPr>
          <w:r w:rsidRPr="00B62DC9">
            <w:rPr>
              <w:b/>
            </w:rPr>
            <w:t>INÉ, DOPLŇUJÚCE INFORMÁCIE</w:t>
          </w:r>
        </w:p>
        <w:p w:rsidR="00D118E5" w:rsidRDefault="00D118E5" w:rsidP="00D118E5"/>
        <w:p w:rsidR="00D118E5" w:rsidRDefault="00A03AA9" w:rsidP="00A03AA9">
          <w:pPr>
            <w:pStyle w:val="Nadpis2"/>
          </w:pPr>
          <w:r>
            <w:t>KONTAKTNÉ OSOBY</w:t>
          </w:r>
        </w:p>
        <w:p w:rsidR="00A03AA9" w:rsidRDefault="00A03AA9" w:rsidP="00A03AA9"/>
        <w:p w:rsidR="00A03AA9" w:rsidRDefault="00A03AA9" w:rsidP="00A03AA9">
          <w:pPr>
            <w:pStyle w:val="Nadpis2"/>
          </w:pPr>
          <w:r>
            <w:t>ZOZNAM PRÍLOH PODANÝCH S INVESTIČNÝM ZÁMEROM</w:t>
          </w:r>
        </w:p>
        <w:p w:rsidR="00A03AA9" w:rsidRDefault="00A03AA9" w:rsidP="00A03AA9"/>
        <w:p w:rsidR="00A03AA9" w:rsidRPr="00A03AA9" w:rsidRDefault="00352A76" w:rsidP="00A03AA9">
          <w:pPr>
            <w:pStyle w:val="Nadpis2"/>
          </w:pPr>
          <w:r>
            <w:t xml:space="preserve">DÁTUM A </w:t>
          </w:r>
          <w:r w:rsidR="00A03AA9">
            <w:t>PODPIS ŠTATUTÁROV SPOLOČNOSTI, ALEBO OSOB OPRÁVNENÝCH KONAŤ V MENE SPOLOČNOSTI</w:t>
          </w:r>
        </w:p>
        <w:p w:rsidR="00E0696D" w:rsidRPr="00B50EF1" w:rsidRDefault="00765510" w:rsidP="00B50EF1"/>
      </w:sdtContent>
    </w:sdt>
    <w:p w:rsidR="00C9022E" w:rsidRDefault="00C9022E" w:rsidP="00C9022E">
      <w:pPr>
        <w:rPr>
          <w:rFonts w:ascii="Times New Roman" w:hAnsi="Times New Roman" w:cs="Arial"/>
          <w:sz w:val="32"/>
          <w:szCs w:val="32"/>
        </w:rPr>
      </w:pPr>
      <w:r>
        <w:br w:type="page"/>
      </w:r>
    </w:p>
    <w:p w:rsidR="0024199A" w:rsidRDefault="0024199A" w:rsidP="002A595E">
      <w:pPr>
        <w:spacing w:after="200" w:line="276" w:lineRule="auto"/>
        <w:jc w:val="left"/>
        <w:sectPr w:rsidR="0024199A" w:rsidSect="00A216A7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989"/>
      </w:tblGrid>
      <w:tr w:rsidR="000E153E" w:rsidTr="00C62BB7">
        <w:tc>
          <w:tcPr>
            <w:tcW w:w="9210" w:type="dxa"/>
            <w:gridSpan w:val="2"/>
          </w:tcPr>
          <w:p w:rsidR="000E153E" w:rsidRDefault="000E153E" w:rsidP="000E153E">
            <w:r>
              <w:rPr>
                <w:noProof/>
                <w:color w:val="000000" w:themeColor="text1"/>
                <w:lang w:eastAsia="sk-SK"/>
              </w:rPr>
              <w:lastRenderedPageBreak/>
              <w:drawing>
                <wp:inline distT="0" distB="0" distL="0" distR="0" wp14:anchorId="22D24A7A" wp14:editId="787FE702">
                  <wp:extent cx="5819775" cy="3043610"/>
                  <wp:effectExtent l="0" t="0" r="0" b="444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-map-white-blue.pn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5" cy="30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53E" w:rsidTr="00E0696D">
        <w:tc>
          <w:tcPr>
            <w:tcW w:w="4605" w:type="dxa"/>
          </w:tcPr>
          <w:p w:rsidR="000E153E" w:rsidRDefault="000E153E" w:rsidP="00E0696D">
            <w:pPr>
              <w:jc w:val="center"/>
            </w:pPr>
          </w:p>
        </w:tc>
        <w:tc>
          <w:tcPr>
            <w:tcW w:w="4605" w:type="dxa"/>
          </w:tcPr>
          <w:p w:rsidR="000E153E" w:rsidRDefault="000E153E" w:rsidP="00E0696D">
            <w:pPr>
              <w:jc w:val="center"/>
            </w:pPr>
          </w:p>
        </w:tc>
      </w:tr>
      <w:tr w:rsidR="00E0696D" w:rsidTr="00E0696D">
        <w:tc>
          <w:tcPr>
            <w:tcW w:w="4605" w:type="dxa"/>
          </w:tcPr>
          <w:p w:rsidR="00E0696D" w:rsidRDefault="00EA406D" w:rsidP="00E0696D">
            <w:pPr>
              <w:jc w:val="center"/>
            </w:pPr>
            <w:r>
              <w:t>M</w:t>
            </w:r>
            <w:r w:rsidR="00E0696D">
              <w:t>inisterstvo hospodárstva SR</w:t>
            </w:r>
          </w:p>
          <w:p w:rsidR="00E0696D" w:rsidRDefault="00E0696D" w:rsidP="00E0696D">
            <w:pPr>
              <w:jc w:val="center"/>
            </w:pPr>
            <w:r>
              <w:t>Mierová 19 , 827 15 Bratislava</w:t>
            </w:r>
          </w:p>
          <w:p w:rsidR="00E0696D" w:rsidRDefault="00E0696D" w:rsidP="00E0696D">
            <w:pPr>
              <w:jc w:val="center"/>
            </w:pPr>
            <w:r>
              <w:t>Tel: +421 2 4854 1111</w:t>
            </w:r>
          </w:p>
          <w:p w:rsidR="00E0696D" w:rsidRDefault="00E0696D" w:rsidP="00E0696D">
            <w:pPr>
              <w:jc w:val="center"/>
            </w:pPr>
            <w:r>
              <w:t>www.mhsr.sk</w:t>
            </w:r>
          </w:p>
        </w:tc>
        <w:tc>
          <w:tcPr>
            <w:tcW w:w="4605" w:type="dxa"/>
          </w:tcPr>
          <w:p w:rsidR="00E0696D" w:rsidRDefault="00E0696D" w:rsidP="00E0696D">
            <w:pPr>
              <w:jc w:val="center"/>
            </w:pPr>
            <w:r>
              <w:t>Sekcia priemyslu a obchodu</w:t>
            </w:r>
          </w:p>
          <w:p w:rsidR="00E0696D" w:rsidRDefault="00E0696D" w:rsidP="00E0696D">
            <w:pPr>
              <w:jc w:val="center"/>
            </w:pPr>
            <w:r>
              <w:t>Odbor priemyselného rozvoja a investícií</w:t>
            </w:r>
          </w:p>
          <w:p w:rsidR="00E0696D" w:rsidRDefault="00E0696D" w:rsidP="00E0696D">
            <w:pPr>
              <w:jc w:val="center"/>
            </w:pPr>
            <w:r>
              <w:t>Tel: + 421 2 4854 1605</w:t>
            </w:r>
          </w:p>
          <w:p w:rsidR="00E0696D" w:rsidRDefault="00E0696D" w:rsidP="00E0696D">
            <w:pPr>
              <w:jc w:val="center"/>
            </w:pPr>
            <w:r>
              <w:t>www.mhsr.sk/investicna-pomoc</w:t>
            </w:r>
          </w:p>
        </w:tc>
      </w:tr>
    </w:tbl>
    <w:p w:rsidR="00C9022E" w:rsidRPr="0024199A" w:rsidRDefault="00C9022E" w:rsidP="003B794F"/>
    <w:sectPr w:rsidR="00C9022E" w:rsidRPr="0024199A" w:rsidSect="003B794F">
      <w:headerReference w:type="default" r:id="rId16"/>
      <w:footerReference w:type="default" r:id="rId17"/>
      <w:pgSz w:w="11906" w:h="16838"/>
      <w:pgMar w:top="878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C2" w:rsidRDefault="003B50C2" w:rsidP="00735B85">
      <w:r>
        <w:separator/>
      </w:r>
    </w:p>
  </w:endnote>
  <w:endnote w:type="continuationSeparator" w:id="0">
    <w:p w:rsidR="003B50C2" w:rsidRDefault="003B50C2" w:rsidP="007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616B3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16B3A" w:rsidRDefault="00616B3A">
          <w:pPr>
            <w:pStyle w:val="Hlavika"/>
            <w:ind w:left="113" w:right="113"/>
          </w:pPr>
          <w:r>
            <w:rPr>
              <w:color w:val="4F81BD" w:themeColor="accent1"/>
            </w:rPr>
            <w:t xml:space="preserve">Kapitola: </w:t>
          </w:r>
          <w:r w:rsidR="00BD137B">
            <w:fldChar w:fldCharType="begin"/>
          </w:r>
          <w:r w:rsidR="00BD137B">
            <w:instrText xml:space="preserve"> STYLEREF  "1"  </w:instrText>
          </w:r>
          <w:r w:rsidR="00BD137B">
            <w:fldChar w:fldCharType="separate"/>
          </w:r>
          <w:r w:rsidR="003B50C2">
            <w:rPr>
              <w:b/>
              <w:bCs/>
              <w:noProof/>
            </w:rPr>
            <w:t>Chyba! Dokument neobsahuje žiadny text so zadaným štýlom.</w:t>
          </w:r>
          <w:r w:rsidR="00BD137B">
            <w:rPr>
              <w:noProof/>
            </w:rPr>
            <w:fldChar w:fldCharType="end"/>
          </w:r>
        </w:p>
      </w:tc>
    </w:tr>
    <w:tr w:rsidR="00616B3A">
      <w:tc>
        <w:tcPr>
          <w:tcW w:w="498" w:type="dxa"/>
          <w:tcBorders>
            <w:top w:val="single" w:sz="4" w:space="0" w:color="auto"/>
          </w:tcBorders>
        </w:tcPr>
        <w:p w:rsidR="00616B3A" w:rsidRDefault="00616B3A">
          <w:pPr>
            <w:pStyle w:val="Pta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A216A7" w:rsidRPr="00A216A7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3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616B3A">
      <w:trPr>
        <w:trHeight w:val="768"/>
      </w:trPr>
      <w:tc>
        <w:tcPr>
          <w:tcW w:w="498" w:type="dxa"/>
        </w:tcPr>
        <w:p w:rsidR="00616B3A" w:rsidRDefault="00616B3A">
          <w:pPr>
            <w:pStyle w:val="Hlavika"/>
          </w:pPr>
        </w:p>
      </w:tc>
    </w:tr>
  </w:tbl>
  <w:p w:rsidR="00616B3A" w:rsidRDefault="00616B3A">
    <w:pPr>
      <w:pStyle w:val="Pta"/>
    </w:pPr>
    <w:r>
      <w:t>Ministerstvo hospodárstva SR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3A" w:rsidRDefault="00616B3A" w:rsidP="00FC5D3F">
    <w:pPr>
      <w:pStyle w:val="Pta"/>
      <w:tabs>
        <w:tab w:val="clear" w:pos="4536"/>
      </w:tabs>
      <w:jc w:val="left"/>
    </w:pPr>
    <w:r>
      <w:tab/>
      <w:t>Ministerstvo hospodárstva SR</w:t>
    </w:r>
  </w:p>
  <w:p w:rsidR="00616B3A" w:rsidRPr="00FC5D3F" w:rsidRDefault="00616B3A" w:rsidP="00FC5D3F">
    <w:pPr>
      <w:pStyle w:val="Pta"/>
      <w:tabs>
        <w:tab w:val="clear" w:pos="4536"/>
      </w:tabs>
      <w:jc w:val="left"/>
    </w:pPr>
    <w:r>
      <w:fldChar w:fldCharType="begin"/>
    </w:r>
    <w:r>
      <w:instrText xml:space="preserve"> DATE  \@ "MMMM yyyy"  \* MERGEFORMAT </w:instrText>
    </w:r>
    <w:r>
      <w:fldChar w:fldCharType="separate"/>
    </w:r>
    <w:r w:rsidR="00765510">
      <w:rPr>
        <w:noProof/>
      </w:rPr>
      <w:t>október 2016</w:t>
    </w:r>
    <w:r>
      <w:fldChar w:fldCharType="end"/>
    </w:r>
    <w:r>
      <w:tab/>
      <w:t>Sekcia priemyslu a obchodu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A216A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216A7" w:rsidRDefault="00A216A7">
          <w:pPr>
            <w:pStyle w:val="Hlavika"/>
            <w:ind w:left="113" w:right="113"/>
          </w:pPr>
          <w:r>
            <w:rPr>
              <w:color w:val="4F81BD" w:themeColor="accent1"/>
            </w:rPr>
            <w:t xml:space="preserve">Kapitola: </w:t>
          </w:r>
          <w:r w:rsidR="00765510">
            <w:fldChar w:fldCharType="begin"/>
          </w:r>
          <w:r w:rsidR="00765510">
            <w:instrText xml:space="preserve"> STYLEREF  "1"  </w:instrText>
          </w:r>
          <w:r w:rsidR="00765510">
            <w:fldChar w:fldCharType="separate"/>
          </w:r>
          <w:r w:rsidR="00765510">
            <w:rPr>
              <w:noProof/>
            </w:rPr>
            <w:t>Cieľ textovej časti investičného zámeru</w:t>
          </w:r>
          <w:r w:rsidR="00765510">
            <w:rPr>
              <w:noProof/>
            </w:rPr>
            <w:fldChar w:fldCharType="end"/>
          </w:r>
        </w:p>
      </w:tc>
    </w:tr>
    <w:tr w:rsidR="00A216A7">
      <w:tc>
        <w:tcPr>
          <w:tcW w:w="498" w:type="dxa"/>
          <w:tcBorders>
            <w:top w:val="single" w:sz="4" w:space="0" w:color="auto"/>
          </w:tcBorders>
        </w:tcPr>
        <w:p w:rsidR="00A216A7" w:rsidRDefault="00A216A7">
          <w:pPr>
            <w:pStyle w:val="Pta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65510" w:rsidRPr="00765510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A216A7">
      <w:trPr>
        <w:trHeight w:val="768"/>
      </w:trPr>
      <w:tc>
        <w:tcPr>
          <w:tcW w:w="498" w:type="dxa"/>
        </w:tcPr>
        <w:p w:rsidR="00A216A7" w:rsidRDefault="00A216A7">
          <w:pPr>
            <w:pStyle w:val="Hlavika"/>
          </w:pPr>
        </w:p>
      </w:tc>
    </w:tr>
  </w:tbl>
  <w:p w:rsidR="00A216A7" w:rsidRDefault="00A216A7">
    <w:pPr>
      <w:pStyle w:val="Pta"/>
    </w:pPr>
    <w:r>
      <w:t>Ministerstvo hospodárstva SR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3A" w:rsidRDefault="00616B3A" w:rsidP="00E069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C2" w:rsidRDefault="003B50C2" w:rsidP="00735B85">
      <w:r>
        <w:separator/>
      </w:r>
    </w:p>
  </w:footnote>
  <w:footnote w:type="continuationSeparator" w:id="0">
    <w:p w:rsidR="003B50C2" w:rsidRDefault="003B50C2" w:rsidP="0073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3A" w:rsidRDefault="00765510" w:rsidP="00735B85">
    <w:pPr>
      <w:pStyle w:val="HlavikaP"/>
    </w:pPr>
    <w:sdt>
      <w:sdtPr>
        <w:rPr>
          <w:b/>
        </w:rPr>
        <w:alias w:val="Názov"/>
        <w:tag w:val=""/>
        <w:id w:val="13960893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50C2">
          <w:rPr>
            <w:b/>
          </w:rPr>
          <w:t>Investičný zámer</w:t>
        </w:r>
      </w:sdtContent>
    </w:sdt>
    <w:r w:rsidR="00616B3A">
      <w:rPr>
        <w:b/>
      </w:rPr>
      <w:t xml:space="preserve">. </w:t>
    </w:r>
    <w:fldSimple w:instr=" INFO  Subject \* FirstCap  \* MERGEFORMAT ">
      <w:r w:rsidR="00BB3CCF">
        <w:t>Návod na vypracovanie</w:t>
      </w:r>
    </w:fldSimple>
    <w:r w:rsidR="00616B3A" w:rsidRPr="00E230DE"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3A" w:rsidRPr="00E0696D" w:rsidRDefault="00616B3A" w:rsidP="00E06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7144"/>
    <w:multiLevelType w:val="hybridMultilevel"/>
    <w:tmpl w:val="0BF653B2"/>
    <w:lvl w:ilvl="0" w:tplc="041B000F">
      <w:start w:val="1"/>
      <w:numFmt w:val="decimal"/>
      <w:lvlText w:val="%1."/>
      <w:lvlJc w:val="left"/>
      <w:pPr>
        <w:ind w:left="1431" w:hanging="360"/>
      </w:pPr>
    </w:lvl>
    <w:lvl w:ilvl="1" w:tplc="041B0019" w:tentative="1">
      <w:start w:val="1"/>
      <w:numFmt w:val="lowerLetter"/>
      <w:lvlText w:val="%2."/>
      <w:lvlJc w:val="left"/>
      <w:pPr>
        <w:ind w:left="2151" w:hanging="360"/>
      </w:pPr>
    </w:lvl>
    <w:lvl w:ilvl="2" w:tplc="041B001B" w:tentative="1">
      <w:start w:val="1"/>
      <w:numFmt w:val="lowerRoman"/>
      <w:lvlText w:val="%3."/>
      <w:lvlJc w:val="right"/>
      <w:pPr>
        <w:ind w:left="2871" w:hanging="180"/>
      </w:pPr>
    </w:lvl>
    <w:lvl w:ilvl="3" w:tplc="041B000F" w:tentative="1">
      <w:start w:val="1"/>
      <w:numFmt w:val="decimal"/>
      <w:lvlText w:val="%4."/>
      <w:lvlJc w:val="left"/>
      <w:pPr>
        <w:ind w:left="3591" w:hanging="360"/>
      </w:pPr>
    </w:lvl>
    <w:lvl w:ilvl="4" w:tplc="041B0019" w:tentative="1">
      <w:start w:val="1"/>
      <w:numFmt w:val="lowerLetter"/>
      <w:lvlText w:val="%5."/>
      <w:lvlJc w:val="left"/>
      <w:pPr>
        <w:ind w:left="4311" w:hanging="360"/>
      </w:pPr>
    </w:lvl>
    <w:lvl w:ilvl="5" w:tplc="041B001B" w:tentative="1">
      <w:start w:val="1"/>
      <w:numFmt w:val="lowerRoman"/>
      <w:lvlText w:val="%6."/>
      <w:lvlJc w:val="right"/>
      <w:pPr>
        <w:ind w:left="5031" w:hanging="180"/>
      </w:pPr>
    </w:lvl>
    <w:lvl w:ilvl="6" w:tplc="041B000F" w:tentative="1">
      <w:start w:val="1"/>
      <w:numFmt w:val="decimal"/>
      <w:lvlText w:val="%7."/>
      <w:lvlJc w:val="left"/>
      <w:pPr>
        <w:ind w:left="5751" w:hanging="360"/>
      </w:pPr>
    </w:lvl>
    <w:lvl w:ilvl="7" w:tplc="041B0019" w:tentative="1">
      <w:start w:val="1"/>
      <w:numFmt w:val="lowerLetter"/>
      <w:lvlText w:val="%8."/>
      <w:lvlJc w:val="left"/>
      <w:pPr>
        <w:ind w:left="6471" w:hanging="360"/>
      </w:pPr>
    </w:lvl>
    <w:lvl w:ilvl="8" w:tplc="041B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1C2E3E50"/>
    <w:multiLevelType w:val="hybridMultilevel"/>
    <w:tmpl w:val="A496B8B2"/>
    <w:lvl w:ilvl="0" w:tplc="02B88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59D2"/>
    <w:multiLevelType w:val="hybridMultilevel"/>
    <w:tmpl w:val="2E8E613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400BF0"/>
    <w:multiLevelType w:val="hybridMultilevel"/>
    <w:tmpl w:val="AA003BBC"/>
    <w:lvl w:ilvl="0" w:tplc="02B886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A705B6"/>
    <w:multiLevelType w:val="hybridMultilevel"/>
    <w:tmpl w:val="8E9C6452"/>
    <w:lvl w:ilvl="0" w:tplc="2CB484BA">
      <w:start w:val="1"/>
      <w:numFmt w:val="bullet"/>
      <w:pStyle w:val="Odsekzoznamu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2D757D"/>
    <w:multiLevelType w:val="hybridMultilevel"/>
    <w:tmpl w:val="C91CA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4DDA"/>
    <w:multiLevelType w:val="hybridMultilevel"/>
    <w:tmpl w:val="C8D4E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241"/>
    <w:multiLevelType w:val="hybridMultilevel"/>
    <w:tmpl w:val="43CE9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D24CF"/>
    <w:multiLevelType w:val="hybridMultilevel"/>
    <w:tmpl w:val="8680532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69325FC"/>
    <w:multiLevelType w:val="hybridMultilevel"/>
    <w:tmpl w:val="E0B4F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0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C2"/>
    <w:rsid w:val="00037080"/>
    <w:rsid w:val="000426CD"/>
    <w:rsid w:val="000A2526"/>
    <w:rsid w:val="000C44C1"/>
    <w:rsid w:val="000E153E"/>
    <w:rsid w:val="00176896"/>
    <w:rsid w:val="002138CC"/>
    <w:rsid w:val="002165DD"/>
    <w:rsid w:val="00230030"/>
    <w:rsid w:val="0024199A"/>
    <w:rsid w:val="002A595E"/>
    <w:rsid w:val="002B1CCF"/>
    <w:rsid w:val="00352A76"/>
    <w:rsid w:val="00355003"/>
    <w:rsid w:val="003B4174"/>
    <w:rsid w:val="003B50C2"/>
    <w:rsid w:val="003B794F"/>
    <w:rsid w:val="003E04AF"/>
    <w:rsid w:val="004823C9"/>
    <w:rsid w:val="004E2D7B"/>
    <w:rsid w:val="00565F0F"/>
    <w:rsid w:val="00605595"/>
    <w:rsid w:val="00616B3A"/>
    <w:rsid w:val="00621DA5"/>
    <w:rsid w:val="006375F4"/>
    <w:rsid w:val="006943B2"/>
    <w:rsid w:val="006F5B10"/>
    <w:rsid w:val="00716FDC"/>
    <w:rsid w:val="00735B85"/>
    <w:rsid w:val="00765510"/>
    <w:rsid w:val="007E377D"/>
    <w:rsid w:val="00811457"/>
    <w:rsid w:val="00852366"/>
    <w:rsid w:val="008532DC"/>
    <w:rsid w:val="00900141"/>
    <w:rsid w:val="00942B7A"/>
    <w:rsid w:val="009D5836"/>
    <w:rsid w:val="00A03AA9"/>
    <w:rsid w:val="00A216A7"/>
    <w:rsid w:val="00A74759"/>
    <w:rsid w:val="00AD23D8"/>
    <w:rsid w:val="00AE7791"/>
    <w:rsid w:val="00B50EF1"/>
    <w:rsid w:val="00B62DC9"/>
    <w:rsid w:val="00BB3CCF"/>
    <w:rsid w:val="00BC0AEB"/>
    <w:rsid w:val="00BD137B"/>
    <w:rsid w:val="00BF6047"/>
    <w:rsid w:val="00C9022E"/>
    <w:rsid w:val="00C9635E"/>
    <w:rsid w:val="00D118E5"/>
    <w:rsid w:val="00DF73F8"/>
    <w:rsid w:val="00E014E1"/>
    <w:rsid w:val="00E048EB"/>
    <w:rsid w:val="00E0696D"/>
    <w:rsid w:val="00E569E3"/>
    <w:rsid w:val="00EA406D"/>
    <w:rsid w:val="00EE1C34"/>
    <w:rsid w:val="00F91CC3"/>
    <w:rsid w:val="00FA6731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D28841-B7A8-459A-A11A-E84C07D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3D8"/>
    <w:pPr>
      <w:spacing w:after="0" w:line="240" w:lineRule="auto"/>
      <w:jc w:val="both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23D8"/>
    <w:pPr>
      <w:outlineLvl w:val="0"/>
    </w:pPr>
    <w:rPr>
      <w:rFonts w:ascii="Times New Roman" w:hAnsi="Times New Roman" w:cs="Arial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D23D8"/>
    <w:pPr>
      <w:outlineLvl w:val="1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D23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ZVYRAZNENIE"/>
    <w:basedOn w:val="Normlny"/>
    <w:link w:val="BezriadkovaniaChar"/>
    <w:uiPriority w:val="1"/>
    <w:qFormat/>
    <w:rsid w:val="00AD23D8"/>
    <w:rPr>
      <w:b/>
      <w:caps/>
      <w:spacing w:val="20"/>
    </w:rPr>
  </w:style>
  <w:style w:type="character" w:customStyle="1" w:styleId="BezriadkovaniaChar">
    <w:name w:val="Bez riadkovania Char"/>
    <w:aliases w:val="ZVYRAZNENIE Char"/>
    <w:basedOn w:val="Predvolenpsmoodseku"/>
    <w:link w:val="Bezriadkovania"/>
    <w:uiPriority w:val="1"/>
    <w:rsid w:val="00AD23D8"/>
    <w:rPr>
      <w:b/>
      <w:caps/>
      <w:spacing w:val="20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AD23D8"/>
    <w:rPr>
      <w:rFonts w:ascii="Times New Roman" w:hAnsi="Times New Roman" w:cs="Arial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D23D8"/>
    <w:rPr>
      <w:b/>
      <w:sz w:val="24"/>
      <w:szCs w:val="24"/>
    </w:rPr>
  </w:style>
  <w:style w:type="paragraph" w:styleId="Nzov">
    <w:name w:val="Title"/>
    <w:aliases w:val="NázovDokumentu"/>
    <w:basedOn w:val="Normlny"/>
    <w:next w:val="Normlny"/>
    <w:link w:val="NzovChar"/>
    <w:uiPriority w:val="10"/>
    <w:qFormat/>
    <w:rsid w:val="00AD23D8"/>
    <w:rPr>
      <w:b/>
      <w:sz w:val="96"/>
      <w:szCs w:val="96"/>
    </w:rPr>
  </w:style>
  <w:style w:type="character" w:customStyle="1" w:styleId="NzovChar">
    <w:name w:val="Názov Char"/>
    <w:aliases w:val="NázovDokumentu Char"/>
    <w:basedOn w:val="Predvolenpsmoodseku"/>
    <w:link w:val="Nzov"/>
    <w:uiPriority w:val="10"/>
    <w:rsid w:val="00AD23D8"/>
    <w:rPr>
      <w:b/>
      <w:sz w:val="96"/>
      <w:szCs w:val="96"/>
    </w:rPr>
  </w:style>
  <w:style w:type="paragraph" w:styleId="Podtitul">
    <w:name w:val="Subtitle"/>
    <w:aliases w:val="PEREX"/>
    <w:basedOn w:val="Normlny"/>
    <w:next w:val="Normlny"/>
    <w:link w:val="PodtitulChar"/>
    <w:uiPriority w:val="11"/>
    <w:qFormat/>
    <w:rsid w:val="00AD23D8"/>
    <w:rPr>
      <w:caps/>
      <w:spacing w:val="10"/>
    </w:rPr>
  </w:style>
  <w:style w:type="character" w:customStyle="1" w:styleId="PodtitulChar">
    <w:name w:val="Podtitul Char"/>
    <w:aliases w:val="PEREX Char"/>
    <w:basedOn w:val="Predvolenpsmoodseku"/>
    <w:link w:val="Podtitul"/>
    <w:uiPriority w:val="11"/>
    <w:rsid w:val="00AD23D8"/>
    <w:rPr>
      <w:caps/>
      <w:spacing w:val="10"/>
      <w:sz w:val="20"/>
      <w:szCs w:val="20"/>
    </w:rPr>
  </w:style>
  <w:style w:type="paragraph" w:customStyle="1" w:styleId="Hlavika1">
    <w:name w:val="Hlavička1"/>
    <w:next w:val="Normlny"/>
    <w:link w:val="Hlavika1Char"/>
    <w:rsid w:val="00AE7791"/>
    <w:pPr>
      <w:pBdr>
        <w:bottom w:val="single" w:sz="4" w:space="1" w:color="auto"/>
      </w:pBdr>
      <w:jc w:val="right"/>
    </w:pPr>
    <w:rPr>
      <w:b/>
      <w:sz w:val="20"/>
      <w:szCs w:val="20"/>
    </w:rPr>
  </w:style>
  <w:style w:type="character" w:customStyle="1" w:styleId="Hlavika1Char">
    <w:name w:val="Hlavička1 Char"/>
    <w:basedOn w:val="Predvolenpsmoodseku"/>
    <w:link w:val="Hlavika1"/>
    <w:rsid w:val="00AE7791"/>
    <w:rPr>
      <w:b/>
      <w:sz w:val="20"/>
      <w:szCs w:val="20"/>
    </w:rPr>
  </w:style>
  <w:style w:type="paragraph" w:customStyle="1" w:styleId="HlavikaP">
    <w:name w:val="HlavičkaP"/>
    <w:basedOn w:val="Hlavika"/>
    <w:link w:val="HlavikaPChar"/>
    <w:rsid w:val="00E569E3"/>
    <w:pPr>
      <w:pBdr>
        <w:bottom w:val="dashSmallGap" w:sz="6" w:space="1" w:color="auto"/>
      </w:pBdr>
      <w:tabs>
        <w:tab w:val="clear" w:pos="4536"/>
        <w:tab w:val="clear" w:pos="9072"/>
      </w:tabs>
      <w:jc w:val="right"/>
    </w:pPr>
  </w:style>
  <w:style w:type="character" w:customStyle="1" w:styleId="HlavikaPChar">
    <w:name w:val="HlavičkaP Char"/>
    <w:basedOn w:val="HlavikaChar"/>
    <w:link w:val="HlavikaP"/>
    <w:rsid w:val="00E569E3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56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9E3"/>
  </w:style>
  <w:style w:type="paragraph" w:customStyle="1" w:styleId="Podtitulka">
    <w:name w:val="Podtitulka"/>
    <w:basedOn w:val="Normlny"/>
    <w:next w:val="Normlny"/>
    <w:qFormat/>
    <w:rsid w:val="00AD23D8"/>
    <w:pPr>
      <w:jc w:val="left"/>
    </w:pPr>
    <w:rPr>
      <w:b/>
      <w:caps/>
      <w:color w:val="FFFFFF" w:themeColor="background1"/>
      <w:sz w:val="60"/>
      <w:szCs w:val="60"/>
    </w:rPr>
  </w:style>
  <w:style w:type="paragraph" w:customStyle="1" w:styleId="Zhodnotenie">
    <w:name w:val="Zhodnotenie"/>
    <w:basedOn w:val="Normlny"/>
    <w:qFormat/>
    <w:rsid w:val="00AD23D8"/>
    <w:pPr>
      <w:pBdr>
        <w:top w:val="single" w:sz="12" w:space="1" w:color="4F81BD" w:themeColor="accent1"/>
        <w:bottom w:val="single" w:sz="12" w:space="1" w:color="4F81BD" w:themeColor="accent1"/>
      </w:pBdr>
      <w:shd w:val="clear" w:color="auto" w:fill="B8CCE4" w:themeFill="accent1" w:themeFillTint="66"/>
    </w:pPr>
  </w:style>
  <w:style w:type="paragraph" w:customStyle="1" w:styleId="Graf">
    <w:name w:val="Graf"/>
    <w:basedOn w:val="Normlny"/>
    <w:next w:val="Normlny"/>
    <w:qFormat/>
    <w:rsid w:val="00AD23D8"/>
    <w:rPr>
      <w:i/>
      <w:noProof/>
      <w:sz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D23D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D23D8"/>
    <w:pPr>
      <w:keepNext/>
      <w:shd w:val="clear" w:color="auto" w:fill="95B3D7" w:themeFill="accent1" w:themeFillTint="99"/>
      <w:spacing w:after="60"/>
      <w:ind w:left="34" w:right="45"/>
    </w:pPr>
    <w:rPr>
      <w:bCs/>
      <w:color w:val="FFFFFF" w:themeColor="background1"/>
      <w:sz w:val="14"/>
      <w:szCs w:val="18"/>
    </w:rPr>
  </w:style>
  <w:style w:type="paragraph" w:styleId="Odsekzoznamu">
    <w:name w:val="List Paragraph"/>
    <w:basedOn w:val="Normlny"/>
    <w:uiPriority w:val="34"/>
    <w:qFormat/>
    <w:rsid w:val="00AD23D8"/>
    <w:pPr>
      <w:numPr>
        <w:numId w:val="3"/>
      </w:numPr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D23D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5B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B8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B85"/>
    <w:rPr>
      <w:rFonts w:ascii="Tahoma" w:hAnsi="Tahoma" w:cs="Tahoma"/>
      <w:sz w:val="16"/>
      <w:szCs w:val="16"/>
    </w:rPr>
  </w:style>
  <w:style w:type="paragraph" w:customStyle="1" w:styleId="Podnadpisdokumentu">
    <w:name w:val="Podnadpis dokumentu"/>
    <w:basedOn w:val="Bezriadkovania"/>
    <w:rsid w:val="00735B85"/>
    <w:pPr>
      <w:framePr w:hSpace="187" w:wrap="around" w:hAnchor="margin" w:xAlign="right" w:yAlign="top"/>
      <w:jc w:val="left"/>
    </w:pPr>
    <w:rPr>
      <w:color w:val="595959" w:themeColor="text1" w:themeTint="A6"/>
      <w:sz w:val="46"/>
      <w:szCs w:val="46"/>
    </w:rPr>
  </w:style>
  <w:style w:type="character" w:styleId="Zstupntext">
    <w:name w:val="Placeholder Text"/>
    <w:basedOn w:val="Predvolenpsmoodseku"/>
    <w:uiPriority w:val="99"/>
    <w:semiHidden/>
    <w:rsid w:val="00735B8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E2D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E0696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0696D"/>
    <w:pPr>
      <w:spacing w:after="100"/>
      <w:ind w:left="200"/>
    </w:pPr>
  </w:style>
  <w:style w:type="paragraph" w:customStyle="1" w:styleId="Podnadpis">
    <w:name w:val="Podnadpis"/>
    <w:basedOn w:val="Podnadpisdokumentu"/>
    <w:qFormat/>
    <w:rsid w:val="003B50C2"/>
    <w:pPr>
      <w:framePr w:wrap="around" w:vAnchor="page" w:hAnchor="text" w:xAlign="left" w:y="65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\Documents\pracovne\sablony\MHSR-projekt-sablona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40EB6-6AB2-4F9C-8D41-3357DA8B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MHSR-projekt-sablona</Template>
  <TotalTime>383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Investičný zámer</vt:lpstr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Investičný zámer</dc:title>
  <dc:subject>Návod na vypracovanie</dc:subject>
  <dc:creator>Skoda Boris</dc:creator>
  <cp:lastModifiedBy>Skoda Boris</cp:lastModifiedBy>
  <cp:revision>7</cp:revision>
  <cp:lastPrinted>2015-04-09T15:33:00Z</cp:lastPrinted>
  <dcterms:created xsi:type="dcterms:W3CDTF">2015-05-15T07:00:00Z</dcterms:created>
  <dcterms:modified xsi:type="dcterms:W3CDTF">2016-10-26T10:55:00Z</dcterms:modified>
</cp:coreProperties>
</file>