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bookmarkStart w:id="0" w:name="_GoBack"/>
                  <w:bookmarkEnd w:id="0"/>
                </w:p>
              </w:tc>
            </w:tr>
            <w:tr w:rsidR="009F2DFA" w:rsidRPr="00F04CCD" w:rsidTr="007B71A4">
              <w:sdt>
                <w:sdtPr>
                  <w:id w:val="1290634502"/>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Pr="00F04CCD" w:rsidRDefault="009F2DFA" w:rsidP="007B71A4">
            <w:pPr>
              <w:rPr>
                <w:i/>
              </w:rPr>
            </w:pP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lastRenderedPageBreak/>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F04CCD" w:rsidRDefault="009F2DFA" w:rsidP="007B71A4">
            <w:pPr>
              <w:rPr>
                <w:i/>
              </w:rPr>
            </w:pP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8"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 xml:space="preserve">Predkladateľ uvedie dĺžku konzultácií v prípade elektronickej konzultácie. V prípade konzultácií osobnou formou (seminár, verejné prerokovania a pod.) uvedie, koľko dní vopred bolo oznámené uskutočnenie konzultácie. Predkladateľ uvedie </w:t>
      </w:r>
      <w:proofErr w:type="spellStart"/>
      <w:r w:rsidRPr="00042C66">
        <w:rPr>
          <w:sz w:val="24"/>
          <w:szCs w:val="24"/>
        </w:rPr>
        <w:t>link</w:t>
      </w:r>
      <w:proofErr w:type="spellEnd"/>
      <w:r w:rsidRPr="00042C66">
        <w:rPr>
          <w:sz w:val="24"/>
          <w:szCs w:val="24"/>
        </w:rPr>
        <w:t xml:space="preserve">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9F2DFA" w:rsidRPr="00042C66" w:rsidTr="007B71A4">
        <w:trPr>
          <w:trHeight w:val="170"/>
        </w:trPr>
        <w:tc>
          <w:tcPr>
            <w:tcW w:w="2040" w:type="pct"/>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7B71A4">
            <w:pPr>
              <w:jc w:val="center"/>
              <w:rPr>
                <w:b/>
                <w:color w:val="FFFFFF" w:themeColor="background1"/>
                <w:szCs w:val="16"/>
              </w:rPr>
            </w:pPr>
            <w:proofErr w:type="spellStart"/>
            <w:r w:rsidRPr="00074919">
              <w:rPr>
                <w:b/>
                <w:color w:val="FFFFFF" w:themeColor="background1"/>
                <w:szCs w:val="16"/>
              </w:rPr>
              <w:t>Mikro</w:t>
            </w:r>
            <w:proofErr w:type="spellEnd"/>
          </w:p>
        </w:tc>
        <w:tc>
          <w:tcPr>
            <w:tcW w:w="880"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7B71A4">
        <w:trPr>
          <w:trHeight w:val="170"/>
        </w:trPr>
        <w:tc>
          <w:tcPr>
            <w:tcW w:w="2040" w:type="pct"/>
            <w:tcBorders>
              <w:top w:val="nil"/>
              <w:left w:val="nil"/>
              <w:bottom w:val="single" w:sz="4" w:space="0" w:color="92D400"/>
              <w:right w:val="nil"/>
            </w:tcBorders>
            <w:vAlign w:val="center"/>
            <w:hideMark/>
          </w:tcPr>
          <w:p w:rsidR="009F2DFA" w:rsidRPr="00042C66" w:rsidRDefault="009F2DFA" w:rsidP="007B71A4">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300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460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220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100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30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50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650 min.</w:t>
            </w:r>
          </w:p>
        </w:tc>
      </w:tr>
      <w:tr w:rsidR="009F2DFA" w:rsidRPr="00042C66" w:rsidTr="007B71A4">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7B71A4">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7B71A4">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63"/>
        <w:gridCol w:w="7625"/>
      </w:tblGrid>
      <w:tr w:rsidR="009F2DFA" w:rsidRPr="00042C66" w:rsidTr="007B71A4">
        <w:trPr>
          <w:trHeight w:val="288"/>
        </w:trPr>
        <w:tc>
          <w:tcPr>
            <w:tcW w:w="89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7B71A4">
        <w:trPr>
          <w:trHeight w:val="288"/>
        </w:trPr>
        <w:tc>
          <w:tcPr>
            <w:tcW w:w="895" w:type="pct"/>
            <w:tcBorders>
              <w:top w:val="nil"/>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w:t>
            </w:r>
            <w:proofErr w:type="spellStart"/>
            <w:r w:rsidRPr="00042C66">
              <w:rPr>
                <w:rFonts w:ascii="Times New Roman" w:hAnsi="Times New Roman"/>
                <w:sz w:val="16"/>
                <w:szCs w:val="16"/>
              </w:rPr>
              <w:t>pomontážnych</w:t>
            </w:r>
            <w:proofErr w:type="spellEnd"/>
            <w:r w:rsidRPr="00042C66">
              <w:rPr>
                <w:rFonts w:ascii="Times New Roman" w:hAnsi="Times New Roman"/>
                <w:sz w:val="16"/>
                <w:szCs w:val="16"/>
              </w:rPr>
              <w:t xml:space="preserve">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Vypracovanie písomného dokumentu o posúdení rizika pri všetkých činnostiach vykonávaných zamestnancami;</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7B71A4">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r w:rsidRPr="00042C66">
        <w:rPr>
          <w:rFonts w:ascii="Times New Roman" w:hAnsi="Times New Roman"/>
          <w:i/>
          <w:sz w:val="16"/>
          <w:szCs w:val="16"/>
        </w:rPr>
        <w:t>Eurostat</w:t>
      </w:r>
      <w:proofErr w:type="spellEnd"/>
      <w:r w:rsidRPr="00042C66">
        <w:rPr>
          <w:rFonts w:ascii="Times New Roman" w:hAnsi="Times New Roman"/>
          <w:i/>
          <w:sz w:val="16"/>
          <w:szCs w:val="16"/>
        </w:rPr>
        <w:t xml:space="preserve">).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proofErr w:type="gramStart"/>
      <w:r w:rsidRPr="00042C66">
        <w:rPr>
          <w:rFonts w:ascii="Times New Roman" w:hAnsi="Times New Roman"/>
          <w:i/>
          <w:sz w:val="16"/>
          <w:szCs w:val="16"/>
        </w:rPr>
        <w:t>Eurostat</w:t>
      </w:r>
      <w:proofErr w:type="spellEnd"/>
      <w:r w:rsidRPr="00042C66">
        <w:rPr>
          <w:rFonts w:ascii="Times New Roman" w:hAnsi="Times New Roman"/>
          <w:i/>
          <w:sz w:val="16"/>
          <w:szCs w:val="16"/>
        </w:rPr>
        <w:t xml:space="preserve"> )</w:t>
      </w:r>
      <w:proofErr w:type="gramEnd"/>
      <w:r w:rsidRPr="00042C66">
        <w:rPr>
          <w:rFonts w:ascii="Times New Roman" w:hAnsi="Times New Roman"/>
          <w:i/>
          <w:sz w:val="16"/>
          <w:szCs w:val="16"/>
        </w:rPr>
        <w:t xml:space="preserve">.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 xml:space="preserve">(napr. špeciálne režimy pre </w:t>
      </w:r>
      <w:proofErr w:type="spellStart"/>
      <w:r w:rsidRPr="00042C66">
        <w:rPr>
          <w:sz w:val="24"/>
          <w:szCs w:val="24"/>
        </w:rPr>
        <w:t>mikro</w:t>
      </w:r>
      <w:proofErr w:type="spellEnd"/>
      <w:r w:rsidRPr="00042C66">
        <w:rPr>
          <w:sz w:val="24"/>
          <w:szCs w:val="24"/>
        </w:rPr>
        <w:t>,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zverejnenie zámeru </w:t>
      </w:r>
      <w:proofErr w:type="spellStart"/>
      <w:r w:rsidRPr="005C483F">
        <w:rPr>
          <w:sz w:val="24"/>
          <w:szCs w:val="24"/>
        </w:rPr>
        <w:t>online</w:t>
      </w:r>
      <w:proofErr w:type="spellEnd"/>
      <w:r w:rsidRPr="005C483F">
        <w:rPr>
          <w:sz w:val="24"/>
          <w:szCs w:val="24"/>
        </w:rPr>
        <w:t xml:space="preserve">, vytvorenie </w:t>
      </w:r>
      <w:proofErr w:type="spellStart"/>
      <w:r w:rsidRPr="005C483F">
        <w:rPr>
          <w:sz w:val="24"/>
          <w:szCs w:val="24"/>
        </w:rPr>
        <w:t>online</w:t>
      </w:r>
      <w:proofErr w:type="spellEnd"/>
      <w:r w:rsidRPr="005C483F">
        <w:rPr>
          <w:sz w:val="24"/>
          <w:szCs w:val="24"/>
        </w:rPr>
        <w:t xml:space="preserv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w:t>
      </w:r>
      <w:proofErr w:type="spellStart"/>
      <w:r w:rsidRPr="005C483F">
        <w:rPr>
          <w:sz w:val="24"/>
          <w:szCs w:val="24"/>
        </w:rPr>
        <w:t>online</w:t>
      </w:r>
      <w:proofErr w:type="spellEnd"/>
      <w:r w:rsidRPr="005C483F">
        <w:rPr>
          <w:sz w:val="24"/>
          <w:szCs w:val="24"/>
        </w:rPr>
        <w:t xml:space="preserv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w:t>
      </w:r>
      <w:proofErr w:type="spellStart"/>
      <w:r w:rsidRPr="005C483F">
        <w:rPr>
          <w:sz w:val="24"/>
          <w:szCs w:val="24"/>
        </w:rPr>
        <w:t>mikro</w:t>
      </w:r>
      <w:proofErr w:type="spellEnd"/>
      <w:r w:rsidRPr="005C483F">
        <w:rPr>
          <w:sz w:val="24"/>
          <w:szCs w:val="24"/>
        </w:rPr>
        <w:t>,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proofErr w:type="spellStart"/>
      <w:r w:rsidRPr="005C483F">
        <w:rPr>
          <w:sz w:val="24"/>
          <w:szCs w:val="24"/>
        </w:rPr>
        <w:t>mikropodnikov</w:t>
      </w:r>
      <w:proofErr w:type="spellEnd"/>
      <w:r w:rsidRPr="005C483F">
        <w:rPr>
          <w:sz w:val="24"/>
          <w:szCs w:val="24"/>
        </w:rPr>
        <w:t>,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w:t>
      </w:r>
      <w:proofErr w:type="spellStart"/>
      <w:r w:rsidRPr="005C483F">
        <w:rPr>
          <w:sz w:val="24"/>
          <w:szCs w:val="24"/>
        </w:rPr>
        <w:t>helpdesky</w:t>
      </w:r>
      <w:proofErr w:type="spellEnd"/>
      <w:r w:rsidRPr="005C483F">
        <w:rPr>
          <w:sz w:val="24"/>
          <w:szCs w:val="24"/>
        </w:rPr>
        <w:t>),</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FA" w:rsidRDefault="009F2DFA" w:rsidP="009F2DFA">
      <w:r>
        <w:separator/>
      </w:r>
    </w:p>
  </w:endnote>
  <w:endnote w:type="continuationSeparator" w:id="0">
    <w:p w:rsidR="009F2DFA" w:rsidRDefault="009F2DFA"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780BA6">
          <w:rPr>
            <w:noProof/>
          </w:rPr>
          <w:t>1</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FA" w:rsidRDefault="009F2DFA" w:rsidP="009F2DFA">
      <w:r>
        <w:separator/>
      </w:r>
    </w:p>
  </w:footnote>
  <w:footnote w:type="continuationSeparator" w:id="0">
    <w:p w:rsidR="009F2DFA" w:rsidRDefault="009F2DFA"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154881"/>
    <w:rsid w:val="002B1108"/>
    <w:rsid w:val="0052297F"/>
    <w:rsid w:val="00780BA6"/>
    <w:rsid w:val="00837639"/>
    <w:rsid w:val="008A1252"/>
    <w:rsid w:val="00904C9B"/>
    <w:rsid w:val="009F2DFA"/>
    <w:rsid w:val="00B31A8E"/>
    <w:rsid w:val="00BA073A"/>
    <w:rsid w:val="00CB3623"/>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tatistics.sk/showdoc.do?docid=1924" TargetMode="External"/><Relationship Id="rId13" Type="http://schemas.openxmlformats.org/officeDocument/2006/relationships/image" Target="media/image5.emf"/><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919218CB-6057-4001-9AB0-0BF64203CFF8}" type="presOf" srcId="{521874EA-6E41-4711-BB7A-E45EB2C177CD}" destId="{CDBABD21-2F2F-4763-9C0D-A4F61B3E8103}" srcOrd="1" destOrd="0" presId="urn:microsoft.com/office/officeart/2005/8/layout/orgChart1"/>
    <dgm:cxn modelId="{481D37C2-5E42-447D-94AC-4A6A342BEC95}" type="presOf" srcId="{1370191D-207C-43DE-9CDC-F0981E038579}" destId="{D4847877-A882-456B-89B5-4343B21D4101}"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B82AEE86-C355-4A22-BD57-1FBD3AA0C3D7}" type="presOf" srcId="{5F254598-ACFD-4493-9147-CAEE4774F119}" destId="{58B7CD29-7A92-4B60-A7CD-60691F41BE7C}" srcOrd="1" destOrd="0" presId="urn:microsoft.com/office/officeart/2005/8/layout/orgChart1"/>
    <dgm:cxn modelId="{D8CEF9ED-F096-41FC-9C8E-1648212DADEA}" type="presOf" srcId="{5E0484C8-FB5C-4D97-9AD7-902A22E6BB39}" destId="{2B0DF7BF-458D-4CF0-A657-34F05C922494}" srcOrd="0"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02AFDA5C-8395-424F-A424-2555453C3348}" type="presOf" srcId="{A7FC6FC6-4038-4346-AF81-4CF1C7F0186C}" destId="{DCD8670C-1B49-4FA3-8514-5EDFEC496BE7}" srcOrd="0"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842E842F-0EA4-4A16-BE9D-459F242301C1}" type="presOf" srcId="{B9FF5DD2-0314-466F-BD07-538275B06742}" destId="{10A386F6-8ECE-439B-A83B-5B6AD2C4F8A0}" srcOrd="0" destOrd="0" presId="urn:microsoft.com/office/officeart/2005/8/layout/orgChart1"/>
    <dgm:cxn modelId="{5EC514E3-F119-4A82-A567-5D4DB1ACD04E}" type="presOf" srcId="{8607C018-2BCA-4E1E-ADC6-E43D2DCFDEB5}" destId="{72080392-37F8-4943-9AFF-57BB22A937C6}" srcOrd="0" destOrd="0" presId="urn:microsoft.com/office/officeart/2005/8/layout/orgChart1"/>
    <dgm:cxn modelId="{B76E77A6-4D83-4638-A26C-CAACCF9143D4}" type="presOf" srcId="{1370191D-207C-43DE-9CDC-F0981E038579}" destId="{D320C5F2-C510-4CC0-B0D7-1794C6EC0817}"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67680862-718F-4DF5-81BE-C109DA27EA65}" type="presOf" srcId="{A7F615EF-BE2C-4D7C-A492-BF26AE09E984}" destId="{E51EEFB1-B4A9-477B-8D21-436571D7B2DC}" srcOrd="0" destOrd="0" presId="urn:microsoft.com/office/officeart/2005/8/layout/orgChart1"/>
    <dgm:cxn modelId="{E97FDBAF-55D6-42AD-B3C2-47D94CE86205}" type="presOf" srcId="{A7FC6FC6-4038-4346-AF81-4CF1C7F0186C}" destId="{C3230535-DC83-4A49-95A2-CA8C7877350C}" srcOrd="1" destOrd="0" presId="urn:microsoft.com/office/officeart/2005/8/layout/orgChart1"/>
    <dgm:cxn modelId="{3D4CC376-6DFB-4BA5-BDC8-6F3CBE1255AF}" type="presOf" srcId="{521874EA-6E41-4711-BB7A-E45EB2C177CD}" destId="{9B6AF713-8D67-4323-B646-4068A2BC876C}" srcOrd="0" destOrd="0" presId="urn:microsoft.com/office/officeart/2005/8/layout/orgChart1"/>
    <dgm:cxn modelId="{2209BB64-7565-453D-BF16-D8DEB8500F05}" type="presOf" srcId="{5E0484C8-FB5C-4D97-9AD7-902A22E6BB39}" destId="{E9390D1B-95F2-4E18-A586-967F1B064FC3}" srcOrd="1" destOrd="0" presId="urn:microsoft.com/office/officeart/2005/8/layout/orgChart1"/>
    <dgm:cxn modelId="{E486983F-7E16-47D6-A7B0-30F39069BB65}" type="presOf" srcId="{5F254598-ACFD-4493-9147-CAEE4774F119}" destId="{A88F122A-3A8F-4C17-B7A2-132F691F99A7}" srcOrd="0" destOrd="0" presId="urn:microsoft.com/office/officeart/2005/8/layout/orgChart1"/>
    <dgm:cxn modelId="{DA376C4B-657E-46F2-B7D3-6E72C6AB281E}" type="presOf" srcId="{C2E1D0AE-E20F-4729-8B4D-B3833993BD7A}" destId="{57BA9BCC-365A-4710-9F0B-AE5E34111283}"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F19B9D22-17FB-4E5A-9242-2CDFA3AFD886}" type="presOf" srcId="{1DFAA7B4-76A5-4AA7-B947-6DF855D7B913}" destId="{20019C3C-E1E2-4DEA-8099-902EB7C68D37}" srcOrd="0" destOrd="0" presId="urn:microsoft.com/office/officeart/2005/8/layout/orgChart1"/>
    <dgm:cxn modelId="{81C03A21-FC2F-4E6A-993A-0C6E700E05D3}" type="presParOf" srcId="{57BA9BCC-365A-4710-9F0B-AE5E34111283}" destId="{0BD804DE-0CC3-4B2B-B109-02111D228D1C}" srcOrd="0" destOrd="0" presId="urn:microsoft.com/office/officeart/2005/8/layout/orgChart1"/>
    <dgm:cxn modelId="{5415769F-93E2-433C-AB38-7C230B664D2D}" type="presParOf" srcId="{0BD804DE-0CC3-4B2B-B109-02111D228D1C}" destId="{65FDA49F-F7D0-4E40-A0FA-57FB787A4695}" srcOrd="0" destOrd="0" presId="urn:microsoft.com/office/officeart/2005/8/layout/orgChart1"/>
    <dgm:cxn modelId="{D693A2FF-999B-45D7-A975-4C6C646187CA}" type="presParOf" srcId="{65FDA49F-F7D0-4E40-A0FA-57FB787A4695}" destId="{A88F122A-3A8F-4C17-B7A2-132F691F99A7}" srcOrd="0" destOrd="0" presId="urn:microsoft.com/office/officeart/2005/8/layout/orgChart1"/>
    <dgm:cxn modelId="{65EAC2AD-F3EF-45DF-B0FF-5291EA346AC0}" type="presParOf" srcId="{65FDA49F-F7D0-4E40-A0FA-57FB787A4695}" destId="{58B7CD29-7A92-4B60-A7CD-60691F41BE7C}" srcOrd="1" destOrd="0" presId="urn:microsoft.com/office/officeart/2005/8/layout/orgChart1"/>
    <dgm:cxn modelId="{85D54D1A-1B38-4696-BD7B-DEEBCB108C28}" type="presParOf" srcId="{0BD804DE-0CC3-4B2B-B109-02111D228D1C}" destId="{BA33D02C-E6B6-4059-98A0-272816ED8E2C}" srcOrd="1" destOrd="0" presId="urn:microsoft.com/office/officeart/2005/8/layout/orgChart1"/>
    <dgm:cxn modelId="{975C6835-F38F-4BDA-B660-5115DD4CF6F0}" type="presParOf" srcId="{BA33D02C-E6B6-4059-98A0-272816ED8E2C}" destId="{72080392-37F8-4943-9AFF-57BB22A937C6}" srcOrd="0" destOrd="0" presId="urn:microsoft.com/office/officeart/2005/8/layout/orgChart1"/>
    <dgm:cxn modelId="{BEDBD814-4D6B-491A-A83D-A70037A6A2B3}" type="presParOf" srcId="{BA33D02C-E6B6-4059-98A0-272816ED8E2C}" destId="{229B4DF4-BD81-468B-A53B-FB0C7A876323}" srcOrd="1" destOrd="0" presId="urn:microsoft.com/office/officeart/2005/8/layout/orgChart1"/>
    <dgm:cxn modelId="{C09A01E6-0C68-4A7F-8D76-13075E77BD37}" type="presParOf" srcId="{229B4DF4-BD81-468B-A53B-FB0C7A876323}" destId="{7A987FD8-82FC-4712-9F38-B080E93D24ED}" srcOrd="0" destOrd="0" presId="urn:microsoft.com/office/officeart/2005/8/layout/orgChart1"/>
    <dgm:cxn modelId="{3FE1933F-1C7A-48D6-8881-8244657D1A13}" type="presParOf" srcId="{7A987FD8-82FC-4712-9F38-B080E93D24ED}" destId="{D4847877-A882-456B-89B5-4343B21D4101}" srcOrd="0" destOrd="0" presId="urn:microsoft.com/office/officeart/2005/8/layout/orgChart1"/>
    <dgm:cxn modelId="{41140195-7749-4160-9FE7-101902456FAC}" type="presParOf" srcId="{7A987FD8-82FC-4712-9F38-B080E93D24ED}" destId="{D320C5F2-C510-4CC0-B0D7-1794C6EC0817}" srcOrd="1" destOrd="0" presId="urn:microsoft.com/office/officeart/2005/8/layout/orgChart1"/>
    <dgm:cxn modelId="{257D4CC3-D8E1-464C-9C61-63CA33D8EBE7}" type="presParOf" srcId="{229B4DF4-BD81-468B-A53B-FB0C7A876323}" destId="{55B6FE52-90C0-4EF4-A9D0-80E1AEE3206A}" srcOrd="1" destOrd="0" presId="urn:microsoft.com/office/officeart/2005/8/layout/orgChart1"/>
    <dgm:cxn modelId="{7ABCE47B-0B23-4E78-8B9E-4BCB56716392}" type="presParOf" srcId="{229B4DF4-BD81-468B-A53B-FB0C7A876323}" destId="{E9533EDE-1C17-4306-8E7A-069D406094F6}" srcOrd="2" destOrd="0" presId="urn:microsoft.com/office/officeart/2005/8/layout/orgChart1"/>
    <dgm:cxn modelId="{1E8C7B96-EFFE-4B5B-836B-FE5DFC7AA64F}" type="presParOf" srcId="{BA33D02C-E6B6-4059-98A0-272816ED8E2C}" destId="{10A386F6-8ECE-439B-A83B-5B6AD2C4F8A0}" srcOrd="2" destOrd="0" presId="urn:microsoft.com/office/officeart/2005/8/layout/orgChart1"/>
    <dgm:cxn modelId="{FE960C0D-36D2-448A-B8F8-CFDB6F6025C3}" type="presParOf" srcId="{BA33D02C-E6B6-4059-98A0-272816ED8E2C}" destId="{DC443BDB-9C53-4AC3-AFB6-C44125244C5A}" srcOrd="3" destOrd="0" presId="urn:microsoft.com/office/officeart/2005/8/layout/orgChart1"/>
    <dgm:cxn modelId="{EA84AD53-78C5-45D8-97BE-228B40E71AFA}" type="presParOf" srcId="{DC443BDB-9C53-4AC3-AFB6-C44125244C5A}" destId="{E125083F-D170-4146-8875-50503A61DF6D}" srcOrd="0" destOrd="0" presId="urn:microsoft.com/office/officeart/2005/8/layout/orgChart1"/>
    <dgm:cxn modelId="{8474B470-88B3-4F02-B1DF-B3E58CFB3E2B}" type="presParOf" srcId="{E125083F-D170-4146-8875-50503A61DF6D}" destId="{9B6AF713-8D67-4323-B646-4068A2BC876C}" srcOrd="0" destOrd="0" presId="urn:microsoft.com/office/officeart/2005/8/layout/orgChart1"/>
    <dgm:cxn modelId="{7BB42831-69CD-4759-82DF-50C3033F9E4F}" type="presParOf" srcId="{E125083F-D170-4146-8875-50503A61DF6D}" destId="{CDBABD21-2F2F-4763-9C0D-A4F61B3E8103}" srcOrd="1" destOrd="0" presId="urn:microsoft.com/office/officeart/2005/8/layout/orgChart1"/>
    <dgm:cxn modelId="{A9B77AFE-3E22-470D-A27A-9BCE2308B7C1}" type="presParOf" srcId="{DC443BDB-9C53-4AC3-AFB6-C44125244C5A}" destId="{0D4862D6-E847-4693-A4EE-0AB36E91F054}" srcOrd="1" destOrd="0" presId="urn:microsoft.com/office/officeart/2005/8/layout/orgChart1"/>
    <dgm:cxn modelId="{68FF1DBC-4392-4EBA-8BB1-46B05CA041E1}" type="presParOf" srcId="{DC443BDB-9C53-4AC3-AFB6-C44125244C5A}" destId="{030D4C91-6CD3-4E49-8C2B-514CC42BDE40}" srcOrd="2" destOrd="0" presId="urn:microsoft.com/office/officeart/2005/8/layout/orgChart1"/>
    <dgm:cxn modelId="{90CBF379-C340-44EF-B48F-3081DA4B2C01}" type="presParOf" srcId="{BA33D02C-E6B6-4059-98A0-272816ED8E2C}" destId="{E51EEFB1-B4A9-477B-8D21-436571D7B2DC}" srcOrd="4" destOrd="0" presId="urn:microsoft.com/office/officeart/2005/8/layout/orgChart1"/>
    <dgm:cxn modelId="{DB95CAF0-FED8-42AB-8868-38F6C250E774}" type="presParOf" srcId="{BA33D02C-E6B6-4059-98A0-272816ED8E2C}" destId="{53C92187-E288-4BEB-9CBC-DCF4AF02986C}" srcOrd="5" destOrd="0" presId="urn:microsoft.com/office/officeart/2005/8/layout/orgChart1"/>
    <dgm:cxn modelId="{392A9730-AE72-4247-A56E-E94CE9848310}" type="presParOf" srcId="{53C92187-E288-4BEB-9CBC-DCF4AF02986C}" destId="{8042F5BB-5128-46AC-85E7-DF67FE16424F}" srcOrd="0" destOrd="0" presId="urn:microsoft.com/office/officeart/2005/8/layout/orgChart1"/>
    <dgm:cxn modelId="{96E46138-BB7A-4528-AF8F-8B326FA3930E}" type="presParOf" srcId="{8042F5BB-5128-46AC-85E7-DF67FE16424F}" destId="{DCD8670C-1B49-4FA3-8514-5EDFEC496BE7}" srcOrd="0" destOrd="0" presId="urn:microsoft.com/office/officeart/2005/8/layout/orgChart1"/>
    <dgm:cxn modelId="{0C388E47-CBAA-443E-8A7C-896130C23B8A}" type="presParOf" srcId="{8042F5BB-5128-46AC-85E7-DF67FE16424F}" destId="{C3230535-DC83-4A49-95A2-CA8C7877350C}" srcOrd="1" destOrd="0" presId="urn:microsoft.com/office/officeart/2005/8/layout/orgChart1"/>
    <dgm:cxn modelId="{C7C1B4E7-ADAD-45AC-B508-F07910DAD05D}" type="presParOf" srcId="{53C92187-E288-4BEB-9CBC-DCF4AF02986C}" destId="{24BC225A-78D7-4DEE-A54C-E7D1C72CDCD4}" srcOrd="1" destOrd="0" presId="urn:microsoft.com/office/officeart/2005/8/layout/orgChart1"/>
    <dgm:cxn modelId="{327B7A2C-2FE9-4F9F-9046-AC84E4388BBB}" type="presParOf" srcId="{53C92187-E288-4BEB-9CBC-DCF4AF02986C}" destId="{62D3D81B-8616-4E78-8027-9EAD873638D1}" srcOrd="2" destOrd="0" presId="urn:microsoft.com/office/officeart/2005/8/layout/orgChart1"/>
    <dgm:cxn modelId="{CF0D83A3-5462-4947-A3C7-25404A8F125C}" type="presParOf" srcId="{BA33D02C-E6B6-4059-98A0-272816ED8E2C}" destId="{20019C3C-E1E2-4DEA-8099-902EB7C68D37}" srcOrd="6" destOrd="0" presId="urn:microsoft.com/office/officeart/2005/8/layout/orgChart1"/>
    <dgm:cxn modelId="{F0665F99-E51D-46F8-9E15-C8B9A5784494}" type="presParOf" srcId="{BA33D02C-E6B6-4059-98A0-272816ED8E2C}" destId="{B2B9D473-B6E9-4116-BAE6-D32CB111D4F4}" srcOrd="7" destOrd="0" presId="urn:microsoft.com/office/officeart/2005/8/layout/orgChart1"/>
    <dgm:cxn modelId="{BF6221C5-43AE-49A1-9040-6DC1F94EB1EB}" type="presParOf" srcId="{B2B9D473-B6E9-4116-BAE6-D32CB111D4F4}" destId="{15AC2BCE-1B16-4659-B603-A3B26B985F65}" srcOrd="0" destOrd="0" presId="urn:microsoft.com/office/officeart/2005/8/layout/orgChart1"/>
    <dgm:cxn modelId="{6871B9F1-0700-4BFB-A96E-0B5DAB17EAD0}" type="presParOf" srcId="{15AC2BCE-1B16-4659-B603-A3B26B985F65}" destId="{2B0DF7BF-458D-4CF0-A657-34F05C922494}" srcOrd="0" destOrd="0" presId="urn:microsoft.com/office/officeart/2005/8/layout/orgChart1"/>
    <dgm:cxn modelId="{61C7BDAB-F359-4D3C-B56F-2609E536A79B}" type="presParOf" srcId="{15AC2BCE-1B16-4659-B603-A3B26B985F65}" destId="{E9390D1B-95F2-4E18-A586-967F1B064FC3}" srcOrd="1" destOrd="0" presId="urn:microsoft.com/office/officeart/2005/8/layout/orgChart1"/>
    <dgm:cxn modelId="{A8B7604E-C948-447E-AD89-70A067912936}" type="presParOf" srcId="{B2B9D473-B6E9-4116-BAE6-D32CB111D4F4}" destId="{E6376C15-2F18-408F-BCE0-C072ABEEB7D5}" srcOrd="1" destOrd="0" presId="urn:microsoft.com/office/officeart/2005/8/layout/orgChart1"/>
    <dgm:cxn modelId="{5897A7EC-9789-4C8B-8E5E-3C589F8A9902}" type="presParOf" srcId="{B2B9D473-B6E9-4116-BAE6-D32CB111D4F4}" destId="{DD47F823-2ED3-4700-AC4C-7E91F414D76C}" srcOrd="2" destOrd="0" presId="urn:microsoft.com/office/officeart/2005/8/layout/orgChart1"/>
    <dgm:cxn modelId="{8E91539B-4F47-4D92-83C9-0D81522075B2}"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4019</Words>
  <Characters>22913</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Simoncicova Iveta</cp:lastModifiedBy>
  <cp:revision>12</cp:revision>
  <dcterms:created xsi:type="dcterms:W3CDTF">2014-11-13T15:39:00Z</dcterms:created>
  <dcterms:modified xsi:type="dcterms:W3CDTF">2014-12-18T10:28:00Z</dcterms:modified>
</cp:coreProperties>
</file>